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AB" w:rsidRPr="00C00073" w:rsidRDefault="00C01FAB" w:rsidP="00C00073">
      <w:pPr>
        <w:spacing w:after="0" w:line="360" w:lineRule="auto"/>
        <w:jc w:val="right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</w:pPr>
      <w:r w:rsidRPr="00C00073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  <w:t>1</w:t>
      </w:r>
      <w:r w:rsidR="00AB0B30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  <w:t>3</w:t>
      </w:r>
      <w:r w:rsidRPr="00C00073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AB0B30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  <w:t>ноября 2013 года</w:t>
      </w:r>
    </w:p>
    <w:p w:rsidR="00C01FAB" w:rsidRPr="00C00073" w:rsidRDefault="00AB0B30" w:rsidP="00C00073">
      <w:pPr>
        <w:spacing w:after="0" w:line="360" w:lineRule="auto"/>
        <w:jc w:val="right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  <w:t xml:space="preserve">Мастер-класс </w:t>
      </w:r>
    </w:p>
    <w:p w:rsidR="00CD4C66" w:rsidRPr="00C00073" w:rsidRDefault="00CD4C66" w:rsidP="00C00073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</w:p>
    <w:p w:rsidR="00CD4C66" w:rsidRDefault="00AB0B30" w:rsidP="00AB0B30">
      <w:pPr>
        <w:shd w:val="clear" w:color="auto" w:fill="EAF1DD" w:themeFill="accent3" w:themeFillTint="33"/>
        <w:spacing w:after="0" w:line="360" w:lineRule="auto"/>
        <w:jc w:val="center"/>
        <w:rPr>
          <w:rFonts w:ascii="Bookman Old Style" w:hAnsi="Bookman Old Style"/>
          <w:sz w:val="28"/>
        </w:rPr>
      </w:pPr>
      <w:r w:rsidRPr="001F3EE2">
        <w:rPr>
          <w:rFonts w:ascii="Bookman Old Style" w:hAnsi="Bookman Old Style"/>
          <w:b/>
          <w:bCs/>
          <w:sz w:val="28"/>
        </w:rPr>
        <w:t xml:space="preserve">Международный форум </w:t>
      </w:r>
      <w:r w:rsidR="00B172D4">
        <w:rPr>
          <w:rFonts w:ascii="Bookman Old Style" w:hAnsi="Bookman Old Style"/>
          <w:b/>
          <w:bCs/>
          <w:sz w:val="28"/>
        </w:rPr>
        <w:br/>
      </w:r>
      <w:r w:rsidRPr="001F3EE2">
        <w:rPr>
          <w:rFonts w:ascii="Bookman Old Style" w:hAnsi="Bookman Old Style"/>
          <w:b/>
          <w:bCs/>
          <w:sz w:val="28"/>
        </w:rPr>
        <w:t>«Электронное образование: от настоящего к будущему»</w:t>
      </w:r>
      <w:r w:rsidRPr="001F3EE2">
        <w:rPr>
          <w:rFonts w:ascii="Bookman Old Style" w:hAnsi="Bookman Old Style"/>
          <w:sz w:val="28"/>
        </w:rPr>
        <w:t>.</w:t>
      </w:r>
    </w:p>
    <w:p w:rsidR="00B172D4" w:rsidRPr="00B172D4" w:rsidRDefault="00B172D4" w:rsidP="00AB0B30">
      <w:pPr>
        <w:shd w:val="clear" w:color="auto" w:fill="EAF1DD" w:themeFill="accent3" w:themeFillTint="33"/>
        <w:spacing w:after="0" w:line="360" w:lineRule="auto"/>
        <w:jc w:val="center"/>
        <w:rPr>
          <w:rFonts w:ascii="Bookman Old Style" w:hAnsi="Bookman Old Style"/>
          <w:b/>
          <w:sz w:val="14"/>
        </w:rPr>
      </w:pPr>
    </w:p>
    <w:p w:rsidR="00CD4C66" w:rsidRPr="00C00073" w:rsidRDefault="001F3EE2" w:rsidP="00B172D4">
      <w:pPr>
        <w:shd w:val="clear" w:color="auto" w:fill="EAF1DD" w:themeFill="accent3" w:themeFillTint="33"/>
        <w:spacing w:after="0" w:line="36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172D4">
        <w:rPr>
          <w:rFonts w:ascii="Bookman Old Style" w:hAnsi="Bookman Old Style"/>
          <w:b/>
          <w:sz w:val="24"/>
        </w:rPr>
        <w:t>Секция "Автоматизированные информационные системы для образования: проблемы внедрения, перспективы развития"</w:t>
      </w:r>
      <w:r w:rsidR="00CD4C66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</w:p>
    <w:p w:rsidR="00F92FE0" w:rsidRDefault="00F92FE0" w:rsidP="00C00073">
      <w:pPr>
        <w:spacing w:after="0" w:line="360" w:lineRule="auto"/>
        <w:jc w:val="right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</w:pPr>
    </w:p>
    <w:p w:rsidR="00C01FAB" w:rsidRPr="00C00073" w:rsidRDefault="00C01FAB" w:rsidP="00C00073">
      <w:pPr>
        <w:spacing w:after="0" w:line="360" w:lineRule="auto"/>
        <w:jc w:val="right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</w:pPr>
      <w:r w:rsidRPr="00C00073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  <w:t xml:space="preserve">Хакимова Елена Анатольевна, </w:t>
      </w:r>
      <w:r w:rsidRPr="00C00073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  <w:br/>
        <w:t>заместитель директора по ИИО</w:t>
      </w:r>
      <w:r w:rsidRPr="00C00073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  <w:br/>
        <w:t>БОУ СПО УР «ИТЭТ»</w:t>
      </w:r>
    </w:p>
    <w:p w:rsidR="00C01FAB" w:rsidRPr="00C00073" w:rsidRDefault="00C01FAB" w:rsidP="00C00073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CD4C66" w:rsidRPr="00C00073" w:rsidRDefault="00CD4C66" w:rsidP="00C00073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</w:p>
    <w:p w:rsidR="0093241B" w:rsidRDefault="006145E1" w:rsidP="00F92FE0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11 февраля </w:t>
      </w:r>
      <w:r w:rsidR="001D399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2013 приказом Министерства образования и науки УР техникуму присвоен статус Экспериментальной площадки по внедрению информационно-коммуникационных</w:t>
      </w:r>
      <w:r w:rsidR="007D3FD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1D399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технологий в образовательных учреждениях профессионального образования УР.</w:t>
      </w:r>
    </w:p>
    <w:p w:rsidR="00B4696F" w:rsidRDefault="00B4696F" w:rsidP="00F92FE0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4696F">
        <w:rPr>
          <w:noProof/>
          <w:lang w:eastAsia="ru-RU"/>
        </w:rPr>
        <w:t xml:space="preserve"> </w:t>
      </w:r>
    </w:p>
    <w:p w:rsidR="001D3994" w:rsidRDefault="001D3994" w:rsidP="00F92FE0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Региональным центром информатизации и оценки качества образования проведены рабочие совещания, обучающие семинары для пилотных учреждений, четко обозначены этапы и сроки реализации проекта</w:t>
      </w:r>
      <w:r w:rsidR="00F9448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АИС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«Электронный колледж».</w:t>
      </w:r>
    </w:p>
    <w:p w:rsidR="00B4696F" w:rsidRDefault="00B4696F" w:rsidP="00F92FE0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4D4970" w:rsidRPr="004D4970" w:rsidRDefault="00F94480" w:rsidP="004D4970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E4D0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 xml:space="preserve">Первый Этап (февраль - август 2013 года). </w:t>
      </w:r>
      <w:r w:rsidR="0077473B" w:rsidRPr="004E4D0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Тестовая эксплуатация и адап</w:t>
      </w:r>
      <w:r w:rsidR="004D497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тация АИС «Электронный колледж»</w:t>
      </w:r>
    </w:p>
    <w:p w:rsidR="00B4696F" w:rsidRDefault="00B4696F" w:rsidP="004D4970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4696F">
        <w:rPr>
          <w:noProof/>
          <w:lang w:eastAsia="ru-RU"/>
        </w:rPr>
        <w:t xml:space="preserve">  </w:t>
      </w:r>
    </w:p>
    <w:p w:rsidR="00F94480" w:rsidRDefault="00F94480" w:rsidP="0077473B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E4D0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Второй Этап (сентябрь - декабрь 2013 года). Опытная эксплуатация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АИС «Электронный колледж».</w:t>
      </w:r>
      <w:r w:rsidR="00DD196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5C04E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Работа всех пользователей, выявление неучтенных моментов, доработка системы.</w:t>
      </w:r>
    </w:p>
    <w:p w:rsidR="00B4696F" w:rsidRDefault="00B4696F" w:rsidP="00B4696F">
      <w:pPr>
        <w:pStyle w:val="a3"/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F94480" w:rsidRDefault="00F94480" w:rsidP="00F94480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D497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Третий Этап (январь 2014 года). Промышленная эксплуатация</w:t>
      </w:r>
      <w:r w:rsidR="002E5E8C" w:rsidRPr="004D497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 xml:space="preserve"> и постоянное улучшение</w:t>
      </w:r>
      <w:r w:rsidRPr="004D497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 xml:space="preserve"> АИС «Электронный колледж».</w:t>
      </w:r>
      <w:r w:rsidR="005C04E1" w:rsidRPr="004D497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D4970" w:rsidRPr="004D4970" w:rsidRDefault="004D4970" w:rsidP="004D4970">
      <w:pPr>
        <w:pStyle w:val="a3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C01FAB" w:rsidRPr="00F94480" w:rsidRDefault="00C01FAB" w:rsidP="00F94480">
      <w:pPr>
        <w:shd w:val="clear" w:color="auto" w:fill="EAF1DD" w:themeFill="accent3" w:themeFillTint="33"/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F9448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lastRenderedPageBreak/>
        <w:t>Цели и задачи, которые решались на первом этапе внедрения АИС "Электронный к</w:t>
      </w:r>
      <w:r w:rsidR="005C04E1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олледж" (январь-июнь 2013 года)</w:t>
      </w:r>
    </w:p>
    <w:p w:rsidR="0028077B" w:rsidRPr="00C00073" w:rsidRDefault="0028077B" w:rsidP="00C00073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391064" w:rsidRPr="00C00073" w:rsidRDefault="00572643" w:rsidP="00C00073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На первом этапе внедрения </w:t>
      </w:r>
      <w:r w:rsidR="00A77669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деятельность коллектива была направлена на </w:t>
      </w:r>
      <w:r w:rsidR="009B0C3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достижение следующих</w:t>
      </w:r>
      <w:r w:rsidR="00A77669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цел</w:t>
      </w:r>
      <w:r w:rsidR="009B0C3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ей</w:t>
      </w:r>
      <w:r w:rsidR="00A77669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– «Изучить, подготовить к эксплуатации и провести опытную эксплуатацию АИС «Электронный колледж»</w:t>
      </w:r>
      <w:r w:rsidR="00DB643A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7C4326" w:rsidRDefault="00385DAB" w:rsidP="00385DA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Считается, что</w:t>
      </w:r>
      <w:r w:rsidRPr="00C00073">
        <w:rPr>
          <w:rFonts w:ascii="Bookman Old Style" w:hAnsi="Bookman Old Style"/>
        </w:rPr>
        <w:t xml:space="preserve"> «идеальная» информационная система управления должна автоматизировать все или, по крайней мере, большинство из видов деятельности организации. Но при ближайшем рассмотрении целей внедрения АИС «Электронный колледж» на уровне Удмуртской Республики, важная цель - автоматизация процессов образов</w:t>
      </w:r>
      <w:r w:rsidR="00C2702F">
        <w:rPr>
          <w:rFonts w:ascii="Bookman Old Style" w:hAnsi="Bookman Old Style"/>
        </w:rPr>
        <w:t>ательной организации отсутствовала</w:t>
      </w:r>
      <w:r w:rsidRPr="00C00073">
        <w:rPr>
          <w:rFonts w:ascii="Bookman Old Style" w:hAnsi="Bookman Old Style"/>
        </w:rPr>
        <w:t xml:space="preserve">. </w:t>
      </w:r>
      <w:r w:rsidR="007C4326">
        <w:rPr>
          <w:rFonts w:ascii="Bookman Old Style" w:hAnsi="Bookman Old Style"/>
        </w:rPr>
        <w:t xml:space="preserve"> </w:t>
      </w:r>
    </w:p>
    <w:p w:rsidR="00A77669" w:rsidRPr="00C00073" w:rsidRDefault="00DB643A" w:rsidP="00C00073">
      <w:pPr>
        <w:suppressAutoHyphens/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C00073">
        <w:rPr>
          <w:rFonts w:ascii="Bookman Old Style" w:hAnsi="Bookman Old Style"/>
          <w:iCs/>
          <w:color w:val="000000" w:themeColor="text1"/>
          <w:sz w:val="24"/>
          <w:szCs w:val="24"/>
        </w:rPr>
        <w:t>Таким образом, перед нами стояла задача</w:t>
      </w:r>
      <w:r w:rsidRPr="00C00073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 не только адаптироваться к </w:t>
      </w:r>
      <w:r w:rsidR="006F06FD">
        <w:rPr>
          <w:rFonts w:ascii="Bookman Old Style" w:hAnsi="Bookman Old Style" w:cs="Calibri"/>
          <w:color w:val="000000" w:themeColor="text1"/>
          <w:sz w:val="24"/>
          <w:szCs w:val="24"/>
        </w:rPr>
        <w:t>АИС «Электронный колледж»</w:t>
      </w:r>
      <w:r w:rsidRPr="00C00073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, </w:t>
      </w:r>
      <w:r w:rsidR="00705C2A" w:rsidRPr="00C00073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но и </w:t>
      </w:r>
      <w:r w:rsidRPr="00C00073">
        <w:rPr>
          <w:rFonts w:ascii="Bookman Old Style" w:hAnsi="Bookman Old Style" w:cs="Calibri"/>
          <w:color w:val="000000" w:themeColor="text1"/>
          <w:sz w:val="24"/>
          <w:szCs w:val="24"/>
        </w:rPr>
        <w:t>воздействовать</w:t>
      </w:r>
      <w:r w:rsidR="00705C2A" w:rsidRPr="00C00073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 на процессы формирования</w:t>
      </w:r>
      <w:r w:rsidR="00581801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 </w:t>
      </w:r>
      <w:r w:rsidR="00705C2A" w:rsidRPr="00C00073">
        <w:rPr>
          <w:rFonts w:ascii="Bookman Old Style" w:hAnsi="Bookman Old Style"/>
          <w:iCs/>
          <w:color w:val="000000" w:themeColor="text1"/>
          <w:sz w:val="24"/>
          <w:szCs w:val="24"/>
        </w:rPr>
        <w:t>информационно-образовательной среды системы образования Удмуртской Республики.</w:t>
      </w:r>
    </w:p>
    <w:p w:rsidR="00705C2A" w:rsidRPr="00C00073" w:rsidRDefault="00705C2A" w:rsidP="00C000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Bookman Old Style" w:hAnsi="Bookman Old Style"/>
        </w:rPr>
      </w:pPr>
    </w:p>
    <w:p w:rsidR="00235AF6" w:rsidRPr="00C00073" w:rsidRDefault="003C410D" w:rsidP="00C2702F">
      <w:pPr>
        <w:suppressAutoHyphens/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C00073">
        <w:rPr>
          <w:rFonts w:ascii="Bookman Old Style" w:hAnsi="Bookman Old Style"/>
          <w:iCs/>
          <w:color w:val="000000" w:themeColor="text1"/>
          <w:sz w:val="24"/>
          <w:szCs w:val="24"/>
        </w:rPr>
        <w:t>В рамках деятельности экспериментальной площадки</w:t>
      </w:r>
      <w:r w:rsidR="007C4326">
        <w:rPr>
          <w:rFonts w:ascii="Bookman Old Style" w:hAnsi="Bookman Old Style"/>
          <w:iCs/>
          <w:color w:val="000000" w:themeColor="text1"/>
          <w:sz w:val="24"/>
          <w:szCs w:val="24"/>
        </w:rPr>
        <w:t xml:space="preserve">, в период с февраля по июнь 2013 года, </w:t>
      </w:r>
      <w:r w:rsidR="00C2702F">
        <w:rPr>
          <w:rFonts w:ascii="Bookman Old Style" w:hAnsi="Bookman Old Style"/>
          <w:iCs/>
          <w:color w:val="000000" w:themeColor="text1"/>
          <w:sz w:val="24"/>
          <w:szCs w:val="24"/>
        </w:rPr>
        <w:t>д</w:t>
      </w:r>
      <w:r w:rsidR="00235AF6"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>ля поэтапного внедрения автоматизированной информационной системы была проведена следующая работа:</w:t>
      </w:r>
    </w:p>
    <w:p w:rsidR="00235AF6" w:rsidRPr="00C2702F" w:rsidRDefault="00235AF6" w:rsidP="0017317E">
      <w:pPr>
        <w:pStyle w:val="a3"/>
        <w:numPr>
          <w:ilvl w:val="0"/>
          <w:numId w:val="25"/>
        </w:numPr>
        <w:spacing w:after="0" w:line="360" w:lineRule="auto"/>
        <w:ind w:left="851" w:hanging="284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FF1F02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составлен и утвержден</w:t>
      </w:r>
      <w:r w:rsidRPr="00C2702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FF1F02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план внедрения</w:t>
      </w:r>
      <w:r w:rsidRPr="00C2702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АСУ;</w:t>
      </w:r>
    </w:p>
    <w:p w:rsidR="00C2702F" w:rsidRPr="00C2702F" w:rsidRDefault="00235AF6" w:rsidP="004D4970">
      <w:pPr>
        <w:pStyle w:val="a3"/>
        <w:numPr>
          <w:ilvl w:val="0"/>
          <w:numId w:val="25"/>
        </w:numPr>
        <w:suppressAutoHyphens/>
        <w:spacing w:after="0" w:line="360" w:lineRule="auto"/>
        <w:ind w:left="851" w:hanging="28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F1F02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проведены</w:t>
      </w: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FF1F02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мероприятия п</w:t>
      </w:r>
      <w:r w:rsidR="00FF1F02" w:rsidRPr="00FF1F02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о подготовке АСУ к эксплуатации</w:t>
      </w:r>
      <w:r w:rsidR="00FF1F02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. </w:t>
      </w:r>
      <w:r w:rsidR="00C2702F" w:rsidRPr="00C00073">
        <w:rPr>
          <w:rFonts w:ascii="Bookman Old Style" w:hAnsi="Bookman Old Style"/>
          <w:iCs/>
          <w:color w:val="000000" w:themeColor="text1"/>
          <w:sz w:val="24"/>
          <w:szCs w:val="24"/>
        </w:rPr>
        <w:t>Заполнены все справочники и реестры</w:t>
      </w:r>
      <w:r w:rsidR="00C2702F">
        <w:rPr>
          <w:rFonts w:ascii="Bookman Old Style" w:hAnsi="Bookman Old Style"/>
          <w:b/>
          <w:iCs/>
          <w:color w:val="000000" w:themeColor="text1"/>
          <w:sz w:val="24"/>
          <w:szCs w:val="24"/>
        </w:rPr>
        <w:t xml:space="preserve">, </w:t>
      </w:r>
      <w:r w:rsidR="00C2702F" w:rsidRPr="00FF1F02">
        <w:rPr>
          <w:rFonts w:ascii="Bookman Old Style" w:hAnsi="Bookman Old Style"/>
          <w:iCs/>
          <w:color w:val="000000" w:themeColor="text1"/>
          <w:sz w:val="24"/>
          <w:szCs w:val="24"/>
        </w:rPr>
        <w:t>в</w:t>
      </w:r>
      <w:r w:rsidR="00C2702F" w:rsidRPr="00C2702F">
        <w:rPr>
          <w:rFonts w:ascii="Bookman Old Style" w:hAnsi="Bookman Old Style"/>
          <w:iCs/>
          <w:color w:val="000000" w:themeColor="text1"/>
          <w:sz w:val="24"/>
          <w:szCs w:val="24"/>
        </w:rPr>
        <w:t>несены данные по педагогическому коллективу, контингенту студентов, родителям</w:t>
      </w:r>
      <w:r w:rsidR="00C2702F" w:rsidRPr="00C2702F">
        <w:rPr>
          <w:rFonts w:ascii="Bookman Old Style" w:hAnsi="Bookman Old Style"/>
          <w:b/>
          <w:iCs/>
          <w:color w:val="000000" w:themeColor="text1"/>
          <w:sz w:val="24"/>
          <w:szCs w:val="24"/>
        </w:rPr>
        <w:t>;</w:t>
      </w:r>
      <w:r w:rsidR="00FF1F02">
        <w:rPr>
          <w:rFonts w:ascii="Bookman Old Style" w:hAnsi="Bookman Old Style"/>
          <w:b/>
          <w:iCs/>
          <w:color w:val="000000" w:themeColor="text1"/>
          <w:sz w:val="24"/>
          <w:szCs w:val="24"/>
        </w:rPr>
        <w:t xml:space="preserve"> </w:t>
      </w:r>
      <w:r w:rsidR="00FF1F02"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>генерирование логинов и паролей</w:t>
      </w:r>
      <w:r w:rsidR="00FF1F02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и </w:t>
      </w:r>
      <w:r w:rsidR="00FF1F02"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>пр</w:t>
      </w:r>
      <w:r w:rsidR="00FF1F02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</w:p>
    <w:p w:rsidR="00C2702F" w:rsidRPr="00C2702F" w:rsidRDefault="00235AF6" w:rsidP="004D4970">
      <w:pPr>
        <w:pStyle w:val="a3"/>
        <w:numPr>
          <w:ilvl w:val="0"/>
          <w:numId w:val="25"/>
        </w:numPr>
        <w:suppressAutoHyphens/>
        <w:spacing w:after="0" w:line="360" w:lineRule="auto"/>
        <w:ind w:left="851" w:hanging="28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F1F02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проведены</w:t>
      </w:r>
      <w:r w:rsidRPr="00C2702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FF1F02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семинары-практикумы</w:t>
      </w:r>
      <w:r w:rsidRPr="00C2702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для разных групп пользователей;</w:t>
      </w:r>
    </w:p>
    <w:p w:rsidR="00C2702F" w:rsidRPr="00C2702F" w:rsidRDefault="00FF1F02" w:rsidP="004D4970">
      <w:pPr>
        <w:pStyle w:val="a3"/>
        <w:numPr>
          <w:ilvl w:val="0"/>
          <w:numId w:val="25"/>
        </w:numPr>
        <w:suppressAutoHyphens/>
        <w:spacing w:after="0" w:line="360" w:lineRule="auto"/>
        <w:ind w:left="851" w:hanging="28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F1F02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и</w:t>
      </w:r>
      <w:r w:rsidR="007C4326" w:rsidRPr="00FF1F02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здан приказ</w:t>
      </w:r>
      <w:r w:rsidR="007C4326" w:rsidRPr="00C2702F">
        <w:rPr>
          <w:rFonts w:ascii="Bookman Old Style" w:hAnsi="Bookman Old Style" w:cs="Times New Roman"/>
          <w:color w:val="000000" w:themeColor="text1"/>
          <w:sz w:val="24"/>
          <w:szCs w:val="24"/>
        </w:rPr>
        <w:t>, в котором утвержден состав участников опытной эксплуатации из числа преподавателей и администрации техникума.  Определен перечень мероприятий по внедрению системы</w:t>
      </w:r>
      <w:r w:rsidR="007C4326" w:rsidRPr="00C2702F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, показатели эффективности</w:t>
      </w:r>
      <w:r w:rsidR="007C4326" w:rsidRPr="00C2702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выполняемых мероприятий</w:t>
      </w:r>
      <w:r w:rsidR="007C4326" w:rsidRPr="00C2702F">
        <w:rPr>
          <w:rFonts w:ascii="Bookman Old Style" w:hAnsi="Bookman Old Style" w:cs="Times New Roman"/>
          <w:bCs/>
          <w:color w:val="000000" w:themeColor="text1"/>
          <w:sz w:val="24"/>
          <w:szCs w:val="24"/>
        </w:rPr>
        <w:t>, ответственные и сроки реализации.</w:t>
      </w:r>
      <w:r w:rsidR="00C2702F" w:rsidRPr="00C2702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</w:p>
    <w:p w:rsidR="00275667" w:rsidRPr="00C2702F" w:rsidRDefault="003C410D" w:rsidP="004D4970">
      <w:pPr>
        <w:pStyle w:val="a3"/>
        <w:numPr>
          <w:ilvl w:val="0"/>
          <w:numId w:val="25"/>
        </w:numPr>
        <w:suppressAutoHyphens/>
        <w:spacing w:after="0" w:line="360" w:lineRule="auto"/>
        <w:ind w:left="851" w:hanging="28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2702F">
        <w:rPr>
          <w:rFonts w:ascii="Bookman Old Style" w:hAnsi="Bookman Old Style"/>
          <w:b/>
          <w:iCs/>
          <w:color w:val="000000" w:themeColor="text1"/>
          <w:sz w:val="24"/>
          <w:szCs w:val="24"/>
        </w:rPr>
        <w:lastRenderedPageBreak/>
        <w:t>Проведено тестирование системы «Электронный колледж»</w:t>
      </w:r>
    </w:p>
    <w:p w:rsidR="00275667" w:rsidRPr="004D4970" w:rsidRDefault="00692257" w:rsidP="004D4970">
      <w:pPr>
        <w:pStyle w:val="a3"/>
        <w:numPr>
          <w:ilvl w:val="0"/>
          <w:numId w:val="44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>С</w:t>
      </w:r>
      <w:r w:rsidR="003C410D"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>формированы учебные планы по специальности Экономика и бу</w:t>
      </w:r>
      <w:r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>хгалтерский учет (по отраслям)</w:t>
      </w:r>
      <w:r w:rsidR="00490EA5"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>;</w:t>
      </w:r>
    </w:p>
    <w:p w:rsidR="003C410D" w:rsidRPr="004D4970" w:rsidRDefault="00692257" w:rsidP="004D4970">
      <w:pPr>
        <w:pStyle w:val="a3"/>
        <w:numPr>
          <w:ilvl w:val="0"/>
          <w:numId w:val="44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>О</w:t>
      </w:r>
      <w:r w:rsidR="003C410D"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>своена технология заполнения КТП</w:t>
      </w:r>
      <w:r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в системе</w:t>
      </w:r>
      <w:r w:rsidR="003C410D"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, составления расписания занятий, ведения журналов успеваемости, </w:t>
      </w:r>
      <w:r w:rsidR="004D4970">
        <w:rPr>
          <w:rFonts w:ascii="Bookman Old Style" w:hAnsi="Bookman Old Style" w:cs="Times New Roman"/>
          <w:color w:val="000000" w:themeColor="text1"/>
          <w:sz w:val="24"/>
          <w:szCs w:val="24"/>
        </w:rPr>
        <w:t>и др.</w:t>
      </w:r>
    </w:p>
    <w:p w:rsidR="00490EA5" w:rsidRPr="004D4970" w:rsidRDefault="00784235" w:rsidP="004D4970">
      <w:pPr>
        <w:pStyle w:val="a3"/>
        <w:numPr>
          <w:ilvl w:val="0"/>
          <w:numId w:val="44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>Систематически регистрировались события при тестировании (сформулировано более 90 пр</w:t>
      </w:r>
      <w:r w:rsidR="00490EA5"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едложение по доработке системы) </w:t>
      </w:r>
    </w:p>
    <w:p w:rsidR="00490EA5" w:rsidRPr="004D4970" w:rsidRDefault="00784235" w:rsidP="004D4970">
      <w:pPr>
        <w:pStyle w:val="a3"/>
        <w:numPr>
          <w:ilvl w:val="0"/>
          <w:numId w:val="44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>Подготовлено более 20 печатных фо</w:t>
      </w:r>
      <w:r w:rsidR="00490EA5"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>рм документов для разработчиков</w:t>
      </w:r>
      <w:r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</w:p>
    <w:p w:rsidR="00692257" w:rsidRPr="004D4970" w:rsidRDefault="00692257" w:rsidP="004D4970">
      <w:pPr>
        <w:pStyle w:val="a3"/>
        <w:numPr>
          <w:ilvl w:val="0"/>
          <w:numId w:val="44"/>
        </w:numPr>
        <w:suppressAutoHyphens/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D4970">
        <w:rPr>
          <w:rFonts w:ascii="Bookman Old Style" w:hAnsi="Bookman Old Style" w:cs="Times New Roman"/>
          <w:color w:val="000000" w:themeColor="text1"/>
          <w:sz w:val="24"/>
          <w:szCs w:val="24"/>
        </w:rPr>
        <w:t>Проведено повторное тестирование системы после обновления.</w:t>
      </w:r>
    </w:p>
    <w:p w:rsidR="003C410D" w:rsidRPr="00B1442D" w:rsidRDefault="00A664A7" w:rsidP="004D4970">
      <w:pPr>
        <w:pStyle w:val="a3"/>
        <w:numPr>
          <w:ilvl w:val="0"/>
          <w:numId w:val="25"/>
        </w:numPr>
        <w:suppressAutoHyphens/>
        <w:spacing w:after="0" w:line="360" w:lineRule="auto"/>
        <w:ind w:left="851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E4D0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Результаты экспериментальной площадки и опыт по внедрению ИКТ был</w:t>
      </w:r>
      <w:r w:rsidR="00F82EB8" w:rsidRPr="004E4D0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и</w:t>
      </w:r>
      <w:r w:rsidRPr="004E4D0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 xml:space="preserve"> обобщен</w:t>
      </w:r>
      <w:r w:rsidR="00F82EB8" w:rsidRPr="004E4D0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ы</w:t>
      </w:r>
      <w:r w:rsidRPr="004E4D0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 xml:space="preserve"> на уровне региона</w:t>
      </w:r>
      <w:r w:rsidRPr="00B1442D">
        <w:rPr>
          <w:rFonts w:ascii="Bookman Old Style" w:hAnsi="Bookman Old Style" w:cs="Times New Roman"/>
          <w:color w:val="000000" w:themeColor="text1"/>
          <w:sz w:val="24"/>
          <w:szCs w:val="24"/>
        </w:rPr>
        <w:t>, так з</w:t>
      </w:r>
      <w:r w:rsidR="003C410D" w:rsidRPr="00B1442D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аместитель директора по информатизации и инновационному обеспечению </w:t>
      </w:r>
      <w:r w:rsidR="00D325B4" w:rsidRPr="00B1442D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Хакимова Е. А. </w:t>
      </w:r>
      <w:r w:rsidR="003C410D" w:rsidRPr="00B1442D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представила его на РМО заместителей директоров по учебной работе и </w:t>
      </w:r>
      <w:r w:rsidR="007100D3" w:rsidRPr="00B1442D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курсах повышения квалификации </w:t>
      </w:r>
      <w:r w:rsidR="003C410D" w:rsidRPr="00B1442D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заместителей директоров по воспитательной работе системы СПО и НПО Удмуртской Республики. </w:t>
      </w:r>
      <w:r w:rsidR="002A5DEB" w:rsidRPr="00B1442D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Подготовлена статья </w:t>
      </w:r>
      <w:r w:rsidR="00D325B4" w:rsidRPr="004C0FC8">
        <w:rPr>
          <w:rFonts w:ascii="Bookman Old Style" w:hAnsi="Bookman Old Style" w:cs="Times New Roman"/>
          <w:color w:val="000000" w:themeColor="text1"/>
          <w:sz w:val="28"/>
          <w:szCs w:val="28"/>
        </w:rPr>
        <w:t>«Системное развитие информационной инфраструктуры учебного заведения»</w:t>
      </w:r>
      <w:r w:rsidR="00D325B4" w:rsidRPr="0017317E">
        <w:rPr>
          <w:rFonts w:ascii="Bookman Old Style" w:hAnsi="Bookman Old Style" w:cs="Times New Roman"/>
          <w:color w:val="000000" w:themeColor="text1"/>
          <w:sz w:val="20"/>
          <w:szCs w:val="24"/>
        </w:rPr>
        <w:t xml:space="preserve"> </w:t>
      </w:r>
      <w:r w:rsidR="00D325B4" w:rsidRPr="00B1442D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для публикации в журнале </w:t>
      </w:r>
      <w:r w:rsidR="002A5DEB" w:rsidRPr="00B1442D">
        <w:rPr>
          <w:rFonts w:ascii="Bookman Old Style" w:hAnsi="Bookman Old Style" w:cs="Times New Roman"/>
          <w:color w:val="000000" w:themeColor="text1"/>
          <w:sz w:val="24"/>
          <w:szCs w:val="24"/>
        </w:rPr>
        <w:t>«Профессиональное образование в Удмуртской Республике»</w:t>
      </w:r>
      <w:r w:rsidR="00D325B4" w:rsidRPr="00B1442D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№ 2.</w:t>
      </w:r>
    </w:p>
    <w:p w:rsidR="0017317E" w:rsidRDefault="0017317E" w:rsidP="007C4326">
      <w:pPr>
        <w:suppressAutoHyphens/>
        <w:spacing w:after="0" w:line="360" w:lineRule="auto"/>
        <w:ind w:firstLine="709"/>
        <w:jc w:val="both"/>
        <w:rPr>
          <w:rFonts w:ascii="Bookman Old Style" w:hAnsi="Bookman Old Style"/>
          <w:iCs/>
          <w:color w:val="000000" w:themeColor="text1"/>
          <w:sz w:val="24"/>
          <w:szCs w:val="24"/>
        </w:rPr>
      </w:pPr>
    </w:p>
    <w:p w:rsidR="007C4326" w:rsidRPr="007C4326" w:rsidRDefault="007C4326" w:rsidP="007C4326">
      <w:pPr>
        <w:suppressAutoHyphens/>
        <w:spacing w:after="0" w:line="360" w:lineRule="auto"/>
        <w:ind w:firstLine="709"/>
        <w:jc w:val="both"/>
        <w:rPr>
          <w:rFonts w:ascii="Bookman Old Style" w:hAnsi="Bookman Old Style"/>
          <w:iCs/>
          <w:color w:val="000000" w:themeColor="text1"/>
          <w:sz w:val="24"/>
          <w:szCs w:val="24"/>
        </w:rPr>
      </w:pPr>
      <w:r w:rsidRPr="007C4326">
        <w:rPr>
          <w:rFonts w:ascii="Bookman Old Style" w:hAnsi="Bookman Old Style"/>
          <w:iCs/>
          <w:color w:val="000000" w:themeColor="text1"/>
          <w:sz w:val="24"/>
          <w:szCs w:val="24"/>
        </w:rPr>
        <w:t xml:space="preserve">В рамках деятельности экспериментальной площадки, в период с </w:t>
      </w:r>
      <w:r>
        <w:rPr>
          <w:rFonts w:ascii="Bookman Old Style" w:hAnsi="Bookman Old Style"/>
          <w:iCs/>
          <w:color w:val="000000" w:themeColor="text1"/>
          <w:sz w:val="24"/>
          <w:szCs w:val="24"/>
        </w:rPr>
        <w:t>сентября</w:t>
      </w:r>
      <w:r w:rsidRPr="007C4326">
        <w:rPr>
          <w:rFonts w:ascii="Bookman Old Style" w:hAnsi="Bookman Old Style"/>
          <w:iCs/>
          <w:color w:val="000000" w:themeColor="text1"/>
          <w:sz w:val="24"/>
          <w:szCs w:val="24"/>
        </w:rPr>
        <w:t xml:space="preserve"> по </w:t>
      </w:r>
      <w:r>
        <w:rPr>
          <w:rFonts w:ascii="Bookman Old Style" w:hAnsi="Bookman Old Style"/>
          <w:iCs/>
          <w:color w:val="000000" w:themeColor="text1"/>
          <w:sz w:val="24"/>
          <w:szCs w:val="24"/>
        </w:rPr>
        <w:t>ноябрь</w:t>
      </w:r>
      <w:r w:rsidR="00FD0D47">
        <w:rPr>
          <w:rFonts w:ascii="Bookman Old Style" w:hAnsi="Bookman Old Style"/>
          <w:iCs/>
          <w:color w:val="000000" w:themeColor="text1"/>
          <w:sz w:val="24"/>
          <w:szCs w:val="24"/>
        </w:rPr>
        <w:t xml:space="preserve"> </w:t>
      </w:r>
      <w:r w:rsidR="00203A40">
        <w:rPr>
          <w:rFonts w:ascii="Bookman Old Style" w:hAnsi="Bookman Old Style"/>
          <w:iCs/>
          <w:color w:val="000000" w:themeColor="text1"/>
          <w:sz w:val="24"/>
          <w:szCs w:val="24"/>
        </w:rPr>
        <w:t>текущего</w:t>
      </w:r>
      <w:r w:rsidR="00FD0D47">
        <w:rPr>
          <w:rFonts w:ascii="Bookman Old Style" w:hAnsi="Bookman Old Style"/>
          <w:iCs/>
          <w:color w:val="000000" w:themeColor="text1"/>
          <w:sz w:val="24"/>
          <w:szCs w:val="24"/>
        </w:rPr>
        <w:t xml:space="preserve"> года (Второй этап)</w:t>
      </w:r>
      <w:r w:rsidRPr="007C4326">
        <w:rPr>
          <w:rFonts w:ascii="Bookman Old Style" w:hAnsi="Bookman Old Style"/>
          <w:iCs/>
          <w:color w:val="000000" w:themeColor="text1"/>
          <w:sz w:val="24"/>
          <w:szCs w:val="24"/>
        </w:rPr>
        <w:t xml:space="preserve">, были реализованы следующие мероприятия: </w:t>
      </w:r>
    </w:p>
    <w:p w:rsidR="00FD0D47" w:rsidRPr="00103CEF" w:rsidRDefault="00FD0D47" w:rsidP="00FD0D4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103CEF">
        <w:rPr>
          <w:rFonts w:ascii="Bookman Old Style" w:hAnsi="Bookman Old Style"/>
          <w:color w:val="000000" w:themeColor="text1"/>
          <w:sz w:val="24"/>
          <w:szCs w:val="24"/>
        </w:rPr>
        <w:t>Организовано обучение педагогического коллектива:</w:t>
      </w:r>
    </w:p>
    <w:p w:rsidR="00FD0D47" w:rsidRPr="00A663DB" w:rsidRDefault="00FD0D47" w:rsidP="00FD0D47">
      <w:pPr>
        <w:pStyle w:val="a3"/>
        <w:numPr>
          <w:ilvl w:val="0"/>
          <w:numId w:val="40"/>
        </w:numPr>
        <w:spacing w:after="0" w:line="360" w:lineRule="auto"/>
        <w:ind w:left="1134" w:hanging="283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FF1F0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5 семинаров практикумов «Основы </w:t>
      </w:r>
      <w:r w:rsidRPr="00FF1F02">
        <w:rPr>
          <w:rFonts w:ascii="Bookman Old Style" w:hAnsi="Bookman Old Style" w:cstheme="minorHAnsi"/>
          <w:sz w:val="24"/>
          <w:szCs w:val="24"/>
        </w:rPr>
        <w:t xml:space="preserve">работы в табличном редакторе </w:t>
      </w:r>
      <w:r w:rsidRPr="00FF1F02">
        <w:rPr>
          <w:rFonts w:ascii="Bookman Old Style" w:hAnsi="Bookman Old Style" w:cstheme="minorHAnsi"/>
          <w:sz w:val="24"/>
          <w:szCs w:val="24"/>
          <w:lang w:val="en-US"/>
        </w:rPr>
        <w:t>Excel</w:t>
      </w:r>
      <w:r w:rsidRPr="00FF1F02">
        <w:rPr>
          <w:rFonts w:ascii="Bookman Old Style" w:hAnsi="Bookman Old Style" w:cstheme="minorHAnsi"/>
          <w:sz w:val="24"/>
          <w:szCs w:val="24"/>
        </w:rPr>
        <w:t>. Электронный КТП».</w:t>
      </w:r>
    </w:p>
    <w:p w:rsidR="00FD0D47" w:rsidRPr="00103CEF" w:rsidRDefault="00FD0D47" w:rsidP="00FD0D47">
      <w:pPr>
        <w:pStyle w:val="a3"/>
        <w:numPr>
          <w:ilvl w:val="0"/>
          <w:numId w:val="40"/>
        </w:numPr>
        <w:spacing w:after="0" w:line="360" w:lineRule="auto"/>
        <w:ind w:left="1134" w:hanging="283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FF1F02">
        <w:rPr>
          <w:rFonts w:ascii="Bookman Old Style" w:hAnsi="Bookman Old Style" w:cstheme="minorHAnsi"/>
          <w:sz w:val="24"/>
          <w:szCs w:val="24"/>
        </w:rPr>
        <w:t>2</w:t>
      </w:r>
      <w:r w:rsidRPr="00A663DB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FF1F0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семинара-практикума </w:t>
      </w:r>
      <w:r w:rsidRPr="00FF1F02">
        <w:rPr>
          <w:rFonts w:ascii="Bookman Old Style" w:hAnsi="Bookman Old Style"/>
          <w:sz w:val="24"/>
          <w:szCs w:val="24"/>
        </w:rPr>
        <w:t>"Порядок работы в АИС "Электронный колледж". Работа с журналом успеваемости».</w:t>
      </w:r>
      <w:r w:rsidRPr="00103CEF">
        <w:rPr>
          <w:rFonts w:ascii="Bookman Old Style" w:hAnsi="Bookman Old Style"/>
          <w:sz w:val="24"/>
          <w:szCs w:val="24"/>
        </w:rPr>
        <w:t xml:space="preserve">  </w:t>
      </w:r>
    </w:p>
    <w:p w:rsidR="002D5F4D" w:rsidRPr="00C00073" w:rsidRDefault="002D5F4D" w:rsidP="002D5F4D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Разработаны </w:t>
      </w:r>
      <w:r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рабочи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</w:t>
      </w:r>
      <w:r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инструкци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и</w:t>
      </w:r>
      <w:r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для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преподавателей по заполнению шаблона КТП и журнала успеваемости</w:t>
      </w:r>
      <w:r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D0D47" w:rsidRPr="00103CEF" w:rsidRDefault="00FD0D47" w:rsidP="00FD0D4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103CE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Педагогами заполнены и сданы в учебную часть шаблоны КТП для всех групп, дисциплин, специальностей.</w:t>
      </w:r>
    </w:p>
    <w:p w:rsidR="00FD0D47" w:rsidRPr="00103CEF" w:rsidRDefault="00FD0D47" w:rsidP="00103CE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103CE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 первом этапе при тестировании системы мы ограничились одной специальностью. Считаем, что на этапе опытной эксплуатации такая стратегия малоэффективна и опытная эксплуатация должна быть в учебном заведении массовой (т.е. вносим все учебные планы, всех специальностей, включаются все педагоги</w:t>
      </w:r>
      <w:r w:rsidR="00103CEF" w:rsidRPr="00103CE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и сотрудники</w:t>
      </w:r>
      <w:r w:rsidRPr="00103CE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</w:t>
      </w:r>
      <w:r w:rsidR="00103CEF" w:rsidRPr="00103CE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</w:t>
      </w:r>
      <w:r w:rsidR="00203A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Длительная р</w:t>
      </w:r>
      <w:r w:rsidR="00103CEF" w:rsidRPr="00103CE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абота </w:t>
      </w:r>
      <w:r w:rsidRPr="00103CE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ограниченной группы </w:t>
      </w:r>
      <w:r w:rsidR="00103CEF" w:rsidRPr="00103CE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усиливает сопротивление сотрудников (</w:t>
      </w:r>
      <w:r w:rsidRPr="00103CE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одни нагружены внедрением, несут ответственность за качество работы, а другие в это время за бортом и на этапе промышленной эксплуатации будут тормозить вес</w:t>
      </w:r>
      <w:r w:rsidR="00103CEF" w:rsidRPr="00103CE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ь п</w:t>
      </w:r>
      <w:r w:rsidRPr="00103CE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роцесс (пока еще поймут, включатся и т.д.)</w:t>
      </w:r>
      <w:r w:rsidR="00103CEF" w:rsidRPr="00103CE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).</w:t>
      </w:r>
    </w:p>
    <w:p w:rsidR="002E5E8C" w:rsidRDefault="002E5E8C" w:rsidP="002E5E8C">
      <w:pPr>
        <w:pStyle w:val="a3"/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Поэтому в систему в</w:t>
      </w:r>
      <w:r w:rsidR="00FD0D47" w:rsidRPr="002E5E8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несен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ы</w:t>
      </w:r>
      <w:r w:rsidR="00FD0D47" w:rsidRPr="002E5E8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все </w:t>
      </w:r>
      <w:r w:rsidR="00FD0D47" w:rsidRPr="002E5E8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учебны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</w:t>
      </w:r>
      <w:r w:rsidR="00FD0D47" w:rsidRPr="002E5E8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план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ы – в количестве </w:t>
      </w:r>
      <w:r w:rsidR="00203A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19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ед.</w:t>
      </w:r>
      <w:r w:rsidR="00203A4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для 32 групп.</w:t>
      </w:r>
    </w:p>
    <w:p w:rsidR="002E5E8C" w:rsidRDefault="002E5E8C" w:rsidP="002E5E8C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Проведена</w:t>
      </w:r>
      <w:r w:rsidRPr="002E5E8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корректиров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</w:t>
      </w:r>
      <w:r w:rsidRPr="002E5E8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информации о сотрудниках и обучающихся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(всех)</w:t>
      </w:r>
      <w:r w:rsidRPr="002E5E8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Загружены </w:t>
      </w:r>
      <w:r w:rsidR="002D5F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 помощью шаблонов все вновь поступившие абитуриенты (270 человек).</w:t>
      </w:r>
      <w:r w:rsidR="00BE035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D0D47" w:rsidRDefault="002D5F4D" w:rsidP="00FD0D4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Осуществлялась о</w:t>
      </w:r>
      <w:r w:rsidR="00FD0D47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пытная эксплуатация с определением направлений для улучшения системы и корректировкой отклонений в работе.</w:t>
      </w:r>
    </w:p>
    <w:p w:rsidR="007030BC" w:rsidRDefault="007030BC" w:rsidP="00C97E42">
      <w:pPr>
        <w:suppressAutoHyphens/>
        <w:spacing w:after="0" w:line="36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143BE9" w:rsidRPr="00F92FE0" w:rsidRDefault="008B5DD8" w:rsidP="00C97E42">
      <w:pPr>
        <w:suppressAutoHyphens/>
        <w:spacing w:after="0" w:line="36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Кроме того, </w:t>
      </w:r>
      <w:r w:rsidR="00C97E42">
        <w:rPr>
          <w:rFonts w:ascii="Bookman Old Style" w:hAnsi="Bookman Old Style"/>
          <w:iCs/>
          <w:color w:val="000000" w:themeColor="text1"/>
          <w:sz w:val="24"/>
          <w:szCs w:val="24"/>
        </w:rPr>
        <w:t>в</w:t>
      </w:r>
      <w:r w:rsidR="00143BE9" w:rsidRPr="00C00073">
        <w:rPr>
          <w:rFonts w:ascii="Bookman Old Style" w:hAnsi="Bookman Old Style"/>
          <w:iCs/>
          <w:color w:val="000000" w:themeColor="text1"/>
          <w:sz w:val="24"/>
          <w:szCs w:val="24"/>
        </w:rPr>
        <w:t>едётся работа по заполнению сайта ОУ</w:t>
      </w:r>
      <w:r w:rsidR="00143BE9">
        <w:rPr>
          <w:rFonts w:ascii="Bookman Old Style" w:hAnsi="Bookman Old Style"/>
          <w:iCs/>
          <w:color w:val="000000" w:themeColor="text1"/>
          <w:sz w:val="24"/>
          <w:szCs w:val="24"/>
        </w:rPr>
        <w:t xml:space="preserve"> </w:t>
      </w:r>
      <w:r w:rsidR="00143BE9" w:rsidRPr="00C00073">
        <w:rPr>
          <w:rFonts w:ascii="Bookman Old Style" w:hAnsi="Bookman Old Style"/>
          <w:iCs/>
          <w:color w:val="000000" w:themeColor="text1"/>
          <w:sz w:val="24"/>
          <w:szCs w:val="24"/>
        </w:rPr>
        <w:t xml:space="preserve">размещенного на </w:t>
      </w:r>
      <w:r w:rsidR="00143BE9" w:rsidRPr="00C00073">
        <w:rPr>
          <w:rFonts w:ascii="Bookman Old Style" w:hAnsi="Bookman Old Style"/>
          <w:b/>
          <w:i/>
          <w:iCs/>
          <w:color w:val="000000" w:themeColor="text1"/>
          <w:sz w:val="24"/>
          <w:szCs w:val="24"/>
        </w:rPr>
        <w:t>Образовательном портале Удмуртской Республики</w:t>
      </w:r>
      <w:r w:rsidR="00143BE9" w:rsidRPr="00C00073">
        <w:rPr>
          <w:rFonts w:ascii="Bookman Old Style" w:hAnsi="Bookman Old Style"/>
          <w:iCs/>
          <w:color w:val="000000" w:themeColor="text1"/>
          <w:sz w:val="24"/>
          <w:szCs w:val="24"/>
        </w:rPr>
        <w:t xml:space="preserve"> </w:t>
      </w:r>
    </w:p>
    <w:p w:rsidR="00143BE9" w:rsidRDefault="00143BE9" w:rsidP="004D4970">
      <w:pPr>
        <w:pStyle w:val="10"/>
        <w:numPr>
          <w:ilvl w:val="0"/>
          <w:numId w:val="0"/>
        </w:numPr>
        <w:autoSpaceDE w:val="0"/>
        <w:autoSpaceDN w:val="0"/>
        <w:adjustRightInd w:val="0"/>
        <w:spacing w:before="20" w:after="20" w:line="360" w:lineRule="auto"/>
        <w:ind w:firstLine="709"/>
        <w:jc w:val="both"/>
        <w:rPr>
          <w:rFonts w:ascii="Bookman Old Style" w:hAnsi="Bookman Old Style"/>
          <w:color w:val="000000" w:themeColor="text1"/>
          <w:sz w:val="24"/>
        </w:rPr>
      </w:pPr>
      <w:r w:rsidRPr="00EE0350">
        <w:rPr>
          <w:rFonts w:ascii="Bookman Old Style" w:eastAsiaTheme="minorHAnsi" w:hAnsi="Bookman Old Style" w:cstheme="minorBidi"/>
          <w:color w:val="000000" w:themeColor="text1"/>
          <w:sz w:val="24"/>
        </w:rPr>
        <w:t xml:space="preserve">Согласно </w:t>
      </w:r>
      <w:r w:rsidR="004C0FC8">
        <w:rPr>
          <w:rFonts w:ascii="Bookman Old Style" w:eastAsiaTheme="minorHAnsi" w:hAnsi="Bookman Old Style" w:cstheme="minorBidi"/>
          <w:color w:val="000000" w:themeColor="text1"/>
          <w:sz w:val="24"/>
        </w:rPr>
        <w:t xml:space="preserve">данным </w:t>
      </w:r>
      <w:r w:rsidRPr="00EE0350">
        <w:rPr>
          <w:rFonts w:ascii="Bookman Old Style" w:eastAsiaTheme="minorHAnsi" w:hAnsi="Bookman Old Style" w:cstheme="minorBidi"/>
          <w:color w:val="000000" w:themeColor="text1"/>
          <w:sz w:val="24"/>
        </w:rPr>
        <w:t xml:space="preserve">мониторинга заполнения сайтов профессиональных образовательных учреждений, который проводит  АУ УР «Региональный центр информатизации и оценки качества образования» </w:t>
      </w:r>
      <w:r w:rsidR="004D4970">
        <w:rPr>
          <w:rFonts w:ascii="Bookman Old Style" w:eastAsiaTheme="minorHAnsi" w:hAnsi="Bookman Old Style" w:cstheme="minorBidi"/>
          <w:color w:val="000000" w:themeColor="text1"/>
          <w:sz w:val="24"/>
        </w:rPr>
        <w:t>т</w:t>
      </w:r>
      <w:r w:rsidRPr="00EE0350">
        <w:rPr>
          <w:rFonts w:ascii="Bookman Old Style" w:hAnsi="Bookman Old Style"/>
          <w:color w:val="000000" w:themeColor="text1"/>
          <w:sz w:val="24"/>
        </w:rPr>
        <w:t xml:space="preserve">ехникум лидер среди учреждений </w:t>
      </w:r>
      <w:r w:rsidR="004D4970">
        <w:rPr>
          <w:rFonts w:ascii="Bookman Old Style" w:hAnsi="Bookman Old Style"/>
          <w:color w:val="000000" w:themeColor="text1"/>
          <w:sz w:val="24"/>
        </w:rPr>
        <w:t xml:space="preserve">профессионального образования </w:t>
      </w:r>
      <w:r w:rsidRPr="00EE0350">
        <w:rPr>
          <w:rFonts w:ascii="Bookman Old Style" w:hAnsi="Bookman Old Style"/>
          <w:color w:val="000000" w:themeColor="text1"/>
          <w:sz w:val="24"/>
        </w:rPr>
        <w:t xml:space="preserve">Удмуртской Республики. </w:t>
      </w:r>
    </w:p>
    <w:p w:rsidR="00B01960" w:rsidRDefault="00B01960" w:rsidP="004D4970">
      <w:pPr>
        <w:pStyle w:val="10"/>
        <w:numPr>
          <w:ilvl w:val="0"/>
          <w:numId w:val="0"/>
        </w:num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</w:rPr>
      </w:pPr>
      <w:bookmarkStart w:id="0" w:name="_GoBack"/>
      <w:bookmarkEnd w:id="0"/>
    </w:p>
    <w:p w:rsidR="008815C6" w:rsidRPr="00C00073" w:rsidRDefault="008815C6" w:rsidP="00C00073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078CC" w:rsidRDefault="008815C6" w:rsidP="00C000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Bookman Old Style" w:hAnsi="Bookman Old Style"/>
          <w:color w:val="000000" w:themeColor="text1"/>
        </w:rPr>
      </w:pPr>
      <w:r w:rsidRPr="00C00073">
        <w:rPr>
          <w:rFonts w:ascii="Bookman Old Style" w:hAnsi="Bookman Old Style"/>
        </w:rPr>
        <w:t xml:space="preserve">Информатизация в техникуме носит планомерный характер. </w:t>
      </w:r>
      <w:r w:rsidRPr="00C00073">
        <w:rPr>
          <w:rFonts w:ascii="Bookman Old Style" w:hAnsi="Bookman Old Style"/>
          <w:color w:val="000000" w:themeColor="text1"/>
        </w:rPr>
        <w:t>В 2011 году разработана, принята и утверждена министром образования и науки Удмуртской Республики Кузнецовым А.Л. инновационная программа стратегического развития техникум</w:t>
      </w:r>
      <w:r w:rsidR="004E4D00">
        <w:rPr>
          <w:rFonts w:ascii="Bookman Old Style" w:hAnsi="Bookman Old Style"/>
          <w:color w:val="000000" w:themeColor="text1"/>
        </w:rPr>
        <w:t>а</w:t>
      </w:r>
      <w:r w:rsidRPr="00C00073">
        <w:rPr>
          <w:rFonts w:ascii="Bookman Old Style" w:hAnsi="Bookman Old Style"/>
          <w:color w:val="000000" w:themeColor="text1"/>
        </w:rPr>
        <w:t xml:space="preserve"> до 2020 года. </w:t>
      </w:r>
    </w:p>
    <w:p w:rsidR="008815C6" w:rsidRPr="00C00073" w:rsidRDefault="008815C6" w:rsidP="00C000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Bookman Old Style" w:hAnsi="Bookman Old Style"/>
          <w:color w:val="000000" w:themeColor="text1"/>
        </w:rPr>
      </w:pPr>
      <w:r w:rsidRPr="00C00073">
        <w:rPr>
          <w:rFonts w:ascii="Bookman Old Style" w:hAnsi="Bookman Old Style"/>
          <w:color w:val="000000" w:themeColor="text1"/>
        </w:rPr>
        <w:t>В рамках данной программы реализуется проект «Развитие информационной инфр</w:t>
      </w:r>
      <w:r w:rsidR="007030BC">
        <w:rPr>
          <w:rFonts w:ascii="Bookman Old Style" w:hAnsi="Bookman Old Style"/>
          <w:color w:val="000000" w:themeColor="text1"/>
        </w:rPr>
        <w:t>аструктуры учебного заведения».</w:t>
      </w:r>
    </w:p>
    <w:p w:rsidR="008815C6" w:rsidRPr="00C00073" w:rsidRDefault="008815C6" w:rsidP="00C00073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lastRenderedPageBreak/>
        <w:t xml:space="preserve">Информатизация образования затрагивает всех участников образовательного процесса, поэтому деятельность всего коллектива техникума направлена на выполнение поставленных задач. Мероприятия, запланированные в программе, нашли свое отражение в годовых планах преподавателей и администрации техникума. </w:t>
      </w:r>
    </w:p>
    <w:p w:rsidR="008815C6" w:rsidRPr="00C00073" w:rsidRDefault="008815C6" w:rsidP="00C00073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>На сегодняшний день реализована часть направлений по разви</w:t>
      </w:r>
      <w:r w:rsidR="00E4219B">
        <w:rPr>
          <w:rFonts w:ascii="Bookman Old Style" w:hAnsi="Bookman Old Style" w:cs="Times New Roman"/>
          <w:color w:val="000000" w:themeColor="text1"/>
          <w:sz w:val="24"/>
          <w:szCs w:val="24"/>
        </w:rPr>
        <w:t>тию информационно</w:t>
      </w: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й инфраструктуры образовательного учреждения. </w:t>
      </w:r>
    </w:p>
    <w:p w:rsidR="007030BC" w:rsidRDefault="007030BC" w:rsidP="004E4D00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4E4D00" w:rsidRDefault="007030BC" w:rsidP="004E4D00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«Электронный колледж»  - это не первая автоматизированная система управления, которую мы </w:t>
      </w:r>
      <w:r w:rsidR="00C54A78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внедряем 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в техникуме. </w:t>
      </w:r>
    </w:p>
    <w:p w:rsidR="004E4D00" w:rsidRPr="00C00073" w:rsidRDefault="004E4D00" w:rsidP="004E4D00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В 2008 году автоматизирован прием абитуриентов  –  одна из наиболее важных задач, с которой ежегодно сталкивается каждое учебное заведение. </w:t>
      </w:r>
    </w:p>
    <w:p w:rsidR="004E4D00" w:rsidRDefault="004E4D00" w:rsidP="004E4D00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С января 2012 года управление учебным процессом осуществляется в автоматизированной системе. </w:t>
      </w:r>
    </w:p>
    <w:p w:rsidR="004E4D00" w:rsidRPr="00C00073" w:rsidRDefault="004E4D00" w:rsidP="004E4D00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С января 2013 года в режиме внутреннего эксперимента осуществляется ведение электронных журналов успеваемости по дисциплинам. </w:t>
      </w:r>
    </w:p>
    <w:p w:rsidR="00E4219B" w:rsidRDefault="00E4219B" w:rsidP="00C00073">
      <w:pPr>
        <w:spacing w:after="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7400E3" w:rsidRDefault="008815C6" w:rsidP="00C00073">
      <w:pPr>
        <w:spacing w:after="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C00073">
        <w:rPr>
          <w:rFonts w:ascii="Bookman Old Style" w:hAnsi="Bookman Old Style"/>
          <w:sz w:val="24"/>
          <w:szCs w:val="24"/>
        </w:rPr>
        <w:t xml:space="preserve">Практика внедрения АСУ в техникуме </w:t>
      </w:r>
      <w:r w:rsidR="00013C5F" w:rsidRPr="00C00073">
        <w:rPr>
          <w:rFonts w:ascii="Bookman Old Style" w:hAnsi="Bookman Old Style"/>
          <w:sz w:val="24"/>
          <w:szCs w:val="24"/>
        </w:rPr>
        <w:t xml:space="preserve">показала, что автоматизация без проведения </w:t>
      </w:r>
      <w:r w:rsidR="00427B13">
        <w:rPr>
          <w:rFonts w:ascii="Bookman Old Style" w:hAnsi="Bookman Old Style"/>
          <w:sz w:val="24"/>
          <w:szCs w:val="24"/>
        </w:rPr>
        <w:t>анализа</w:t>
      </w:r>
      <w:r w:rsidR="00013C5F" w:rsidRPr="00C00073">
        <w:rPr>
          <w:rFonts w:ascii="Bookman Old Style" w:hAnsi="Bookman Old Style"/>
          <w:sz w:val="24"/>
          <w:szCs w:val="24"/>
        </w:rPr>
        <w:t xml:space="preserve"> процессов и модернизации существующей системы управления не приносит желаемых результатов и не эффективна. </w:t>
      </w:r>
      <w:r w:rsidR="004E4D00">
        <w:rPr>
          <w:rFonts w:ascii="Bookman Old Style" w:hAnsi="Bookman Old Style"/>
          <w:sz w:val="24"/>
          <w:szCs w:val="24"/>
        </w:rPr>
        <w:t xml:space="preserve"> </w:t>
      </w:r>
    </w:p>
    <w:p w:rsidR="008815C6" w:rsidRPr="00C00073" w:rsidRDefault="004E4D00" w:rsidP="00C00073">
      <w:pPr>
        <w:spacing w:after="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</w:t>
      </w:r>
      <w:r w:rsidR="00013C5F" w:rsidRPr="00C00073">
        <w:rPr>
          <w:rFonts w:ascii="Bookman Old Style" w:hAnsi="Bookman Old Style"/>
          <w:sz w:val="24"/>
          <w:szCs w:val="24"/>
        </w:rPr>
        <w:t>спользование в работе программных приложений - это не просто сокращение бумажных документов и рутинных операций, но и переход на новые формы ведения документ</w:t>
      </w:r>
      <w:r w:rsidR="008815C6" w:rsidRPr="00C00073">
        <w:rPr>
          <w:rFonts w:ascii="Bookman Old Style" w:hAnsi="Bookman Old Style"/>
          <w:sz w:val="24"/>
          <w:szCs w:val="24"/>
        </w:rPr>
        <w:t>ооборота, учета и отчетности.</w:t>
      </w:r>
    </w:p>
    <w:p w:rsidR="004E4D00" w:rsidRDefault="00E4219B" w:rsidP="004E4D00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Данный переход возможен</w:t>
      </w:r>
      <w:r w:rsidR="001D39E2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при решении задач</w:t>
      </w:r>
      <w:r w:rsidR="00EC3459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="001D39E2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4E4D00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 области разработки необходимой  нормативно-</w:t>
      </w:r>
      <w:r w:rsidR="004E4D0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правовой базы</w:t>
      </w:r>
      <w:r w:rsidR="007400E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="004E4D0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1D39E2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как на уровне образовательного учреждения</w:t>
      </w:r>
      <w:r w:rsidR="00EC3459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="001D39E2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так и </w:t>
      </w:r>
      <w:r w:rsidR="00EC3459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на уровне </w:t>
      </w:r>
      <w:r w:rsidR="00AD5C2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субъекта РФ, в нашем случае </w:t>
      </w:r>
      <w:r w:rsidR="00EC3459"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Удмуртской Республики, Российской Федерации</w:t>
      </w:r>
      <w:r w:rsidR="004E4D0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:rsidR="00E4219B" w:rsidRPr="004E4D00" w:rsidRDefault="00345E7C" w:rsidP="004E4D00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49F8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Важно учитывать то, что эффективное построение и конечная результативность АИС зависит не только от её ориентации </w:t>
      </w:r>
      <w:r w:rsidR="00F149F8" w:rsidRPr="00F149F8">
        <w:rPr>
          <w:rFonts w:ascii="Bookman Old Style" w:hAnsi="Bookman Old Style"/>
          <w:bCs/>
          <w:sz w:val="24"/>
          <w:szCs w:val="24"/>
        </w:rPr>
        <w:t xml:space="preserve">на реализацию </w:t>
      </w:r>
      <w:r w:rsidR="004E4D00">
        <w:rPr>
          <w:rFonts w:ascii="Bookman Old Style" w:hAnsi="Bookman Old Style"/>
          <w:bCs/>
          <w:sz w:val="24"/>
          <w:szCs w:val="24"/>
        </w:rPr>
        <w:t>федерального законодательства</w:t>
      </w: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, но и от ориентации на конечного пользователя, то есть </w:t>
      </w:r>
      <w:r w:rsidRPr="004E4D0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педагога.</w:t>
      </w: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Именно он формирует первоначальные </w:t>
      </w: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lastRenderedPageBreak/>
        <w:t xml:space="preserve">данные и оптимизация его деятельности, снижение трудозатрат во многом будут определять успешность внедрения. </w:t>
      </w:r>
    </w:p>
    <w:p w:rsidR="00C01FAB" w:rsidRPr="00C00073" w:rsidRDefault="00C01FAB" w:rsidP="0004121A">
      <w:pPr>
        <w:pStyle w:val="a3"/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896154" w:rsidRDefault="00E4219B" w:rsidP="00C00073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Важно понимать, что в</w:t>
      </w:r>
      <w:r w:rsidR="0073689D" w:rsidRPr="00C0007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недрение информационной системы, как и любое серьезное преобразование, является сложным и зачастую болезненным процессом. </w:t>
      </w:r>
      <w:r w:rsidR="0073689D" w:rsidRPr="00C0007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Тем не менее, некоторые проблемы, возникающие при внедрении системы, достаточно хорошо изучены, и имеют эффективные методологии решения. </w:t>
      </w:r>
    </w:p>
    <w:p w:rsidR="00C00073" w:rsidRDefault="00D128F7" w:rsidP="00C00073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0007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Поскольку комплексная автоматизация - это процесс, в который вовлекаются практически все структурные подразделения </w:t>
      </w:r>
      <w:r w:rsidR="00C000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ОУ</w:t>
      </w:r>
      <w:r w:rsidRPr="00C000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технология поэтапного внедрения является наиболее предпочтительной. Первыми объектами автоматизации становятся те участки, на которых в первую очередь необходимо наладить процесс учета и формирования отчетных документов.</w:t>
      </w:r>
    </w:p>
    <w:p w:rsidR="00D128F7" w:rsidRPr="00C00073" w:rsidRDefault="00C00073" w:rsidP="00C00073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 наш взгляд это – учебная часть, т.е. учебные планы, КТП, дневники и журналы успеваемости. </w:t>
      </w:r>
    </w:p>
    <w:p w:rsidR="00F82EB8" w:rsidRDefault="00F82EB8" w:rsidP="00C00073">
      <w:pPr>
        <w:spacing w:after="0" w:line="36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73689D" w:rsidRDefault="006A03FC" w:rsidP="00C00073">
      <w:pPr>
        <w:spacing w:after="0" w:line="36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Основные проблемы и пути их решения</w:t>
      </w:r>
    </w:p>
    <w:p w:rsidR="006A03FC" w:rsidRPr="00C00073" w:rsidRDefault="006A03FC" w:rsidP="00C00073">
      <w:pPr>
        <w:spacing w:after="0" w:line="36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6A03FC" w:rsidRPr="006A03FC" w:rsidRDefault="0073689D" w:rsidP="006A03FC">
      <w:pPr>
        <w:pStyle w:val="a3"/>
        <w:numPr>
          <w:ilvl w:val="0"/>
          <w:numId w:val="33"/>
        </w:numPr>
        <w:spacing w:after="0" w:line="360" w:lineRule="auto"/>
        <w:ind w:left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A03FC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ru-RU"/>
        </w:rPr>
        <w:t xml:space="preserve">Необходимость в частичной реорганизации структуры </w:t>
      </w:r>
      <w:r w:rsidR="008911D8" w:rsidRPr="006A03FC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ru-RU"/>
        </w:rPr>
        <w:t>образовательного учреждения</w:t>
      </w:r>
      <w:r w:rsidRPr="006A03FC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ru-RU"/>
        </w:rPr>
        <w:t>.</w:t>
      </w:r>
      <w:r w:rsidRPr="006A03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Прежде чем приступать к внедрению информационной системы управления обычно необходимо произвести частичную реорганизацию его структуры и технологий ведения </w:t>
      </w:r>
      <w:r w:rsidR="008911D8" w:rsidRPr="006A03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учебного процесса</w:t>
      </w:r>
      <w:r w:rsidRPr="006A03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  <w:r w:rsidRPr="006A03F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Нельзя автоматизировать хаос, ибо в результате этого получится автоматизированный хаос. </w:t>
      </w:r>
    </w:p>
    <w:p w:rsidR="006A03FC" w:rsidRDefault="0073689D" w:rsidP="006A03FC">
      <w:pPr>
        <w:pStyle w:val="a3"/>
        <w:numPr>
          <w:ilvl w:val="0"/>
          <w:numId w:val="33"/>
        </w:numPr>
        <w:spacing w:after="0" w:line="360" w:lineRule="auto"/>
        <w:ind w:left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A03FC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ru-RU"/>
        </w:rPr>
        <w:t>Необходимость в изменении т</w:t>
      </w:r>
      <w:r w:rsidR="008911D8" w:rsidRPr="006A03FC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ru-RU"/>
        </w:rPr>
        <w:t>ехнологии работы с информацией.</w:t>
      </w:r>
      <w:r w:rsidR="008B486F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ru-RU"/>
        </w:rPr>
        <w:t xml:space="preserve"> </w:t>
      </w:r>
      <w:r w:rsidRPr="006A03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Эффективно построенная информационная система не может не внести изменений в существующую технологию </w:t>
      </w:r>
      <w:r w:rsidR="00792F4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работы</w:t>
      </w:r>
      <w:r w:rsidRPr="006A03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  <w:r w:rsidRPr="008911D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Не стоит полагать, что работать при наличии </w:t>
      </w:r>
      <w:r w:rsidR="006A03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АСУ «Электронный колледж»</w:t>
      </w:r>
      <w:r w:rsidRPr="008911D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станет проще. Наоборот, существенное сокращение бумажной волокиты ускоряет процесс и требует большей собранности, компетенции и ответственности исполнителей. </w:t>
      </w:r>
    </w:p>
    <w:p w:rsidR="004E4D00" w:rsidRDefault="008911D8" w:rsidP="004E4D00">
      <w:pPr>
        <w:pStyle w:val="a3"/>
        <w:numPr>
          <w:ilvl w:val="0"/>
          <w:numId w:val="33"/>
        </w:numPr>
        <w:spacing w:after="0" w:line="360" w:lineRule="auto"/>
        <w:ind w:left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A03FC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ru-RU"/>
        </w:rPr>
        <w:t xml:space="preserve">Сопротивление сотрудников. </w:t>
      </w:r>
      <w:r w:rsidR="006A03FC" w:rsidRPr="006A03FC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При внедрении информационных</w:t>
      </w:r>
      <w:r w:rsidR="0073689D" w:rsidRPr="006A03FC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систем управления в большинстве случаев возникает активное сопротивление </w:t>
      </w:r>
      <w:r w:rsidR="0073689D" w:rsidRPr="006A03FC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lastRenderedPageBreak/>
        <w:t>сотрудников на местах,</w:t>
      </w:r>
      <w:r w:rsidR="0073689D" w:rsidRPr="006A03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которое является серьезным препятствием и вполне способно сорвать или существенно затянуть проект внедрения</w:t>
      </w:r>
      <w:r w:rsidR="006575AA" w:rsidRPr="006A03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73689D" w:rsidRPr="006A03F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6575AA" w:rsidRPr="006A03FC" w:rsidRDefault="00E4219B" w:rsidP="004E4D00">
      <w:pPr>
        <w:pStyle w:val="a3"/>
        <w:spacing w:after="0" w:line="360" w:lineRule="auto"/>
        <w:ind w:left="284"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Руководители органов управления, директора</w:t>
      </w:r>
      <w:r w:rsidR="0073689D" w:rsidRPr="006A03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 таких случаях должны всячески содействовать ответственной группе специалистов, проводящей внедрение информационной системы,</w:t>
      </w:r>
      <w:r w:rsidR="008B486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73689D" w:rsidRPr="006A03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вести разъяснительную р</w:t>
      </w:r>
      <w:r w:rsidR="00BE39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аботу с кадрами.</w:t>
      </w:r>
    </w:p>
    <w:p w:rsidR="006575AA" w:rsidRPr="004E4D00" w:rsidRDefault="006A03FC" w:rsidP="00792F47">
      <w:pPr>
        <w:pStyle w:val="a3"/>
        <w:numPr>
          <w:ilvl w:val="0"/>
          <w:numId w:val="33"/>
        </w:numPr>
        <w:spacing w:after="0" w:line="360" w:lineRule="auto"/>
        <w:ind w:left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A03FC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Двойной учет.</w:t>
      </w:r>
      <w:r w:rsidR="008B486F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="0073689D" w:rsidRPr="006A03F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 время проведения опытной эксплуатации и при переходе к промышленной эксплуатации системы в течение некоторого времени приходится вести дела, как в новой системе, так и продолжать веде</w:t>
      </w:r>
      <w:r w:rsidR="004E4D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ние их традиционными способам. </w:t>
      </w:r>
      <w:r w:rsidR="0073689D" w:rsidRPr="004E4D0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 таких случаях руководителю </w:t>
      </w:r>
      <w:r w:rsidR="006575AA" w:rsidRPr="004E4D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ОУ</w:t>
      </w:r>
      <w:r w:rsidR="0073689D" w:rsidRPr="004E4D00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:rsidR="006575AA" w:rsidRPr="006575AA" w:rsidRDefault="0073689D" w:rsidP="006575A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575AA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Повысить уровень мотивации сотрудников к освоению системы в форме поощрений и благодарн</w:t>
      </w:r>
      <w:r w:rsidR="006575AA" w:rsidRPr="006575AA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остей;</w:t>
      </w:r>
    </w:p>
    <w:p w:rsidR="0073689D" w:rsidRPr="006575AA" w:rsidRDefault="0073689D" w:rsidP="006575AA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575AA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Принять организационные меры к сокращению срока параллельного ведения дел.</w:t>
      </w:r>
    </w:p>
    <w:p w:rsidR="006575AA" w:rsidRDefault="006575AA" w:rsidP="00C00073">
      <w:pPr>
        <w:spacing w:after="0" w:line="36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947FE3" w:rsidRDefault="00947FE3" w:rsidP="009F7F6C">
      <w:pPr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Таким образом, преодолеть возникающие проблемы на наш взгляд, возможно:</w:t>
      </w:r>
    </w:p>
    <w:p w:rsidR="00947FE3" w:rsidRPr="00C94F49" w:rsidRDefault="00947FE3" w:rsidP="00C94F4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C94F49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у</w:t>
      </w:r>
      <w:r w:rsidR="0073689D" w:rsidRPr="00C94F49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станови</w:t>
      </w:r>
      <w:r w:rsidRPr="00C94F49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в</w:t>
      </w:r>
      <w:r w:rsidR="0073689D" w:rsidRPr="00C94F49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высокий приоритет процессу внедрения системы, среди остальных </w:t>
      </w:r>
      <w:r w:rsidRPr="00C94F49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процессов; </w:t>
      </w:r>
    </w:p>
    <w:p w:rsidR="00947FE3" w:rsidRPr="00C94F49" w:rsidRDefault="00947FE3" w:rsidP="00C94F4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C94F49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наделив</w:t>
      </w:r>
      <w:r w:rsidR="0073689D" w:rsidRPr="00C94F49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высокими полномочиями руководителя проекта;</w:t>
      </w:r>
    </w:p>
    <w:p w:rsidR="00947FE3" w:rsidRPr="00C94F49" w:rsidRDefault="00947FE3" w:rsidP="00C94F4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C94F49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создав</w:t>
      </w:r>
      <w:r w:rsidR="0073689D" w:rsidRPr="00C94F49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среди всех сотрудников атмос</w:t>
      </w:r>
      <w:r w:rsidRPr="00C94F49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феру неотвратимости внедрения.</w:t>
      </w:r>
    </w:p>
    <w:p w:rsidR="00235AF6" w:rsidRDefault="00235AF6" w:rsidP="00D82DA7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2E1C61" w:rsidRDefault="00D82DA7" w:rsidP="00D82DA7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В техникуме внедрение системы управления учебным процессом строилось на перечисленных выше принципах. </w:t>
      </w:r>
    </w:p>
    <w:p w:rsidR="0025222F" w:rsidRDefault="00C01FAB" w:rsidP="00C00073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Для успешного внедрения ИКТ создана система работы с преподавателями и сотрудниками техникума, имеющими низкий уровень информационно-коммуникационной компетентности. В 2011-2013 г.г. проведены на базе информационно-инновационной службы техникума </w:t>
      </w:r>
      <w:r w:rsidRPr="00792F47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 xml:space="preserve">30 </w:t>
      </w: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семинаров-практикумов и </w:t>
      </w:r>
      <w:r w:rsidRPr="00792F47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45</w:t>
      </w: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индивидуальных консультаций по инновационным технологиям и новым программным продуктам.</w:t>
      </w:r>
    </w:p>
    <w:p w:rsidR="00235AF6" w:rsidRDefault="00235AF6" w:rsidP="00D82DA7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7C3317" w:rsidRDefault="00391064" w:rsidP="00D82DA7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lastRenderedPageBreak/>
        <w:t xml:space="preserve">На сегодняшний день значительные сложности в автоматизации учебного процесса испытывают большинство организаций профессионального образования. </w:t>
      </w:r>
    </w:p>
    <w:p w:rsidR="007C3317" w:rsidRDefault="00391064" w:rsidP="00D82DA7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До сих пор, это было связано с необходимостью материальных вложений, обязательными работами по доработке и техническому сопровождению существующих программных продуктов. </w:t>
      </w:r>
    </w:p>
    <w:p w:rsidR="00391064" w:rsidRPr="00C00073" w:rsidRDefault="00391064" w:rsidP="00D82DA7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>Наиболее эффективной моделью автоматизации деятельности учреждения образования является формирование единого информационного образов</w:t>
      </w:r>
      <w:r w:rsidR="002828D8">
        <w:rPr>
          <w:rFonts w:ascii="Bookman Old Style" w:hAnsi="Bookman Old Style" w:cs="Times New Roman"/>
          <w:color w:val="000000" w:themeColor="text1"/>
          <w:sz w:val="24"/>
          <w:szCs w:val="24"/>
        </w:rPr>
        <w:t>ательного пространства региона, страны.</w:t>
      </w:r>
    </w:p>
    <w:p w:rsidR="00391064" w:rsidRPr="00C00073" w:rsidRDefault="00391064" w:rsidP="00C00073">
      <w:pPr>
        <w:spacing w:after="0" w:line="360" w:lineRule="auto"/>
        <w:ind w:firstLine="709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C00073">
        <w:rPr>
          <w:rFonts w:ascii="Bookman Old Style" w:hAnsi="Bookman Old Style" w:cs="Times New Roman"/>
          <w:color w:val="000000" w:themeColor="text1"/>
          <w:sz w:val="24"/>
          <w:szCs w:val="24"/>
        </w:rPr>
        <w:t>Таким образом, АИС «Электронный колледж»  – основное ядро и связующий элемент единого информационного пространства профессионального образования Удмуртской Республики. Внедрение данного продукта имеет своей целью не формальное выполнение требований по переходу на оказание услуг в электронном виде, а обеспечение повышения эффективности функционирования образовательных учреждений и развития системы профессионального образования в Удмуртской Республики.</w:t>
      </w:r>
    </w:p>
    <w:p w:rsidR="00345E7C" w:rsidRPr="00C00073" w:rsidRDefault="00345E7C" w:rsidP="00C00073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C0007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</w:p>
    <w:p w:rsidR="00235AF6" w:rsidRPr="00947FE3" w:rsidRDefault="00235AF6" w:rsidP="00235AF6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947FE3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Внедрение информационной системы управления предприятием как ремонт - его невозможно закончить, можно лишь прекратить. </w:t>
      </w:r>
      <w:r w:rsidRPr="00947F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Так что внедрение по сути никогда не закончится, система должна все время совершенствоваться в процессе своей эксплуатациями вместе с прогрессом информационных технологий.</w:t>
      </w:r>
    </w:p>
    <w:sectPr w:rsidR="00235AF6" w:rsidRPr="00947FE3" w:rsidSect="00100C2A"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92" w:rsidRDefault="00C63992" w:rsidP="00100C2A">
      <w:pPr>
        <w:spacing w:after="0" w:line="240" w:lineRule="auto"/>
      </w:pPr>
      <w:r>
        <w:separator/>
      </w:r>
    </w:p>
  </w:endnote>
  <w:endnote w:type="continuationSeparator" w:id="0">
    <w:p w:rsidR="00C63992" w:rsidRDefault="00C63992" w:rsidP="0010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749786"/>
      <w:docPartObj>
        <w:docPartGallery w:val="Page Numbers (Bottom of Page)"/>
        <w:docPartUnique/>
      </w:docPartObj>
    </w:sdtPr>
    <w:sdtEndPr/>
    <w:sdtContent>
      <w:p w:rsidR="00DB643A" w:rsidRDefault="004511D8">
        <w:pPr>
          <w:pStyle w:val="aa"/>
          <w:jc w:val="right"/>
        </w:pPr>
        <w:r>
          <w:fldChar w:fldCharType="begin"/>
        </w:r>
        <w:r w:rsidR="00DB643A">
          <w:instrText>PAGE   \* MERGEFORMAT</w:instrText>
        </w:r>
        <w:r>
          <w:fldChar w:fldCharType="separate"/>
        </w:r>
        <w:r w:rsidR="004C0FC8">
          <w:rPr>
            <w:noProof/>
          </w:rPr>
          <w:t>8</w:t>
        </w:r>
        <w:r>
          <w:fldChar w:fldCharType="end"/>
        </w:r>
      </w:p>
    </w:sdtContent>
  </w:sdt>
  <w:p w:rsidR="00DB643A" w:rsidRDefault="00DB64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92" w:rsidRDefault="00C63992" w:rsidP="00100C2A">
      <w:pPr>
        <w:spacing w:after="0" w:line="240" w:lineRule="auto"/>
      </w:pPr>
      <w:r>
        <w:separator/>
      </w:r>
    </w:p>
  </w:footnote>
  <w:footnote w:type="continuationSeparator" w:id="0">
    <w:p w:rsidR="00C63992" w:rsidRDefault="00C63992" w:rsidP="00100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6D"/>
    <w:multiLevelType w:val="singleLevel"/>
    <w:tmpl w:val="0000006D"/>
    <w:name w:val="WW8Num1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C53A6F"/>
    <w:multiLevelType w:val="hybridMultilevel"/>
    <w:tmpl w:val="066E044E"/>
    <w:lvl w:ilvl="0" w:tplc="3BC6A7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721719"/>
    <w:multiLevelType w:val="hybridMultilevel"/>
    <w:tmpl w:val="D66E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C5BB5"/>
    <w:multiLevelType w:val="hybridMultilevel"/>
    <w:tmpl w:val="C2F2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C463D"/>
    <w:multiLevelType w:val="hybridMultilevel"/>
    <w:tmpl w:val="DEA05138"/>
    <w:lvl w:ilvl="0" w:tplc="AAECA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C2431C"/>
    <w:multiLevelType w:val="hybridMultilevel"/>
    <w:tmpl w:val="C54A3ADA"/>
    <w:lvl w:ilvl="0" w:tplc="26FE64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BB6740"/>
    <w:multiLevelType w:val="hybridMultilevel"/>
    <w:tmpl w:val="69FA1FA4"/>
    <w:lvl w:ilvl="0" w:tplc="3BC6A7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B56A534">
      <w:start w:val="3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E93FC9"/>
    <w:multiLevelType w:val="hybridMultilevel"/>
    <w:tmpl w:val="D0D4D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87442"/>
    <w:multiLevelType w:val="hybridMultilevel"/>
    <w:tmpl w:val="E95A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B8087A"/>
    <w:multiLevelType w:val="hybridMultilevel"/>
    <w:tmpl w:val="A05C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F674F"/>
    <w:multiLevelType w:val="hybridMultilevel"/>
    <w:tmpl w:val="9BE651DA"/>
    <w:lvl w:ilvl="0" w:tplc="64D852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AC5B18"/>
    <w:multiLevelType w:val="hybridMultilevel"/>
    <w:tmpl w:val="E8D27DD0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123B202E"/>
    <w:multiLevelType w:val="hybridMultilevel"/>
    <w:tmpl w:val="BD5AD590"/>
    <w:lvl w:ilvl="0" w:tplc="B6E05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0B44F2"/>
    <w:multiLevelType w:val="hybridMultilevel"/>
    <w:tmpl w:val="F30CD71E"/>
    <w:lvl w:ilvl="0" w:tplc="3DF2F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B82D46"/>
    <w:multiLevelType w:val="hybridMultilevel"/>
    <w:tmpl w:val="891A14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9BD0AF1"/>
    <w:multiLevelType w:val="hybridMultilevel"/>
    <w:tmpl w:val="C6183E24"/>
    <w:lvl w:ilvl="0" w:tplc="5EC8AA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ACD62CA"/>
    <w:multiLevelType w:val="hybridMultilevel"/>
    <w:tmpl w:val="7C3466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C226F63"/>
    <w:multiLevelType w:val="hybridMultilevel"/>
    <w:tmpl w:val="A59CDC34"/>
    <w:lvl w:ilvl="0" w:tplc="71624D18">
      <w:start w:val="1"/>
      <w:numFmt w:val="decimal"/>
      <w:lvlText w:val="%1."/>
      <w:lvlJc w:val="left"/>
      <w:pPr>
        <w:ind w:left="115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247C69AB"/>
    <w:multiLevelType w:val="hybridMultilevel"/>
    <w:tmpl w:val="062636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8E873E5"/>
    <w:multiLevelType w:val="hybridMultilevel"/>
    <w:tmpl w:val="E95A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F57CC4"/>
    <w:multiLevelType w:val="multilevel"/>
    <w:tmpl w:val="B77A67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pStyle w:val="10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2B31205E"/>
    <w:multiLevelType w:val="hybridMultilevel"/>
    <w:tmpl w:val="C5B075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2CA2CAC"/>
    <w:multiLevelType w:val="hybridMultilevel"/>
    <w:tmpl w:val="EFCE3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13904"/>
    <w:multiLevelType w:val="hybridMultilevel"/>
    <w:tmpl w:val="F6E0B42E"/>
    <w:lvl w:ilvl="0" w:tplc="5EC8A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5B353DE"/>
    <w:multiLevelType w:val="hybridMultilevel"/>
    <w:tmpl w:val="62D26E6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>
    <w:nsid w:val="366A5180"/>
    <w:multiLevelType w:val="hybridMultilevel"/>
    <w:tmpl w:val="D138C7FC"/>
    <w:lvl w:ilvl="0" w:tplc="5EC8AA6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396A559F"/>
    <w:multiLevelType w:val="hybridMultilevel"/>
    <w:tmpl w:val="10D8B3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3BFF6A18"/>
    <w:multiLevelType w:val="hybridMultilevel"/>
    <w:tmpl w:val="29A032C6"/>
    <w:lvl w:ilvl="0" w:tplc="4D4E1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E5468E2"/>
    <w:multiLevelType w:val="hybridMultilevel"/>
    <w:tmpl w:val="1D4C5172"/>
    <w:lvl w:ilvl="0" w:tplc="ED80EB9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47554F7B"/>
    <w:multiLevelType w:val="hybridMultilevel"/>
    <w:tmpl w:val="EBCEC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31102A"/>
    <w:multiLevelType w:val="hybridMultilevel"/>
    <w:tmpl w:val="8D766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8A4099"/>
    <w:multiLevelType w:val="hybridMultilevel"/>
    <w:tmpl w:val="2CB8E206"/>
    <w:lvl w:ilvl="0" w:tplc="900A4430">
      <w:start w:val="1"/>
      <w:numFmt w:val="decimal"/>
      <w:lvlText w:val="%1."/>
      <w:lvlJc w:val="left"/>
      <w:pPr>
        <w:ind w:left="720" w:hanging="360"/>
      </w:pPr>
      <w:rPr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20AC7"/>
    <w:multiLevelType w:val="hybridMultilevel"/>
    <w:tmpl w:val="500EB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932ABD"/>
    <w:multiLevelType w:val="hybridMultilevel"/>
    <w:tmpl w:val="CC709A72"/>
    <w:lvl w:ilvl="0" w:tplc="864A57F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B0E46"/>
    <w:multiLevelType w:val="hybridMultilevel"/>
    <w:tmpl w:val="A388040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629964F9"/>
    <w:multiLevelType w:val="hybridMultilevel"/>
    <w:tmpl w:val="55E2171A"/>
    <w:lvl w:ilvl="0" w:tplc="4ABC9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174707"/>
    <w:multiLevelType w:val="hybridMultilevel"/>
    <w:tmpl w:val="1F624E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2C41FD"/>
    <w:multiLevelType w:val="hybridMultilevel"/>
    <w:tmpl w:val="258A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71A21"/>
    <w:multiLevelType w:val="hybridMultilevel"/>
    <w:tmpl w:val="D6C6E988"/>
    <w:lvl w:ilvl="0" w:tplc="901E73B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31C49"/>
    <w:multiLevelType w:val="hybridMultilevel"/>
    <w:tmpl w:val="D0AA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96C87"/>
    <w:multiLevelType w:val="hybridMultilevel"/>
    <w:tmpl w:val="6F627F84"/>
    <w:lvl w:ilvl="0" w:tplc="E97CF794"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336D5"/>
    <w:multiLevelType w:val="hybridMultilevel"/>
    <w:tmpl w:val="7BFA90F8"/>
    <w:lvl w:ilvl="0" w:tplc="66F2A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9458F"/>
    <w:multiLevelType w:val="hybridMultilevel"/>
    <w:tmpl w:val="93A82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46E22"/>
    <w:multiLevelType w:val="hybridMultilevel"/>
    <w:tmpl w:val="F97E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0226E"/>
    <w:multiLevelType w:val="hybridMultilevel"/>
    <w:tmpl w:val="05C4AF2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FD0333C"/>
    <w:multiLevelType w:val="hybridMultilevel"/>
    <w:tmpl w:val="6BDC5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7"/>
  </w:num>
  <w:num w:numId="4">
    <w:abstractNumId w:val="41"/>
  </w:num>
  <w:num w:numId="5">
    <w:abstractNumId w:val="17"/>
  </w:num>
  <w:num w:numId="6">
    <w:abstractNumId w:val="34"/>
  </w:num>
  <w:num w:numId="7">
    <w:abstractNumId w:val="32"/>
  </w:num>
  <w:num w:numId="8">
    <w:abstractNumId w:val="39"/>
  </w:num>
  <w:num w:numId="9">
    <w:abstractNumId w:val="20"/>
  </w:num>
  <w:num w:numId="10">
    <w:abstractNumId w:val="14"/>
  </w:num>
  <w:num w:numId="11">
    <w:abstractNumId w:val="40"/>
  </w:num>
  <w:num w:numId="12">
    <w:abstractNumId w:val="9"/>
  </w:num>
  <w:num w:numId="13">
    <w:abstractNumId w:val="6"/>
  </w:num>
  <w:num w:numId="14">
    <w:abstractNumId w:val="13"/>
  </w:num>
  <w:num w:numId="15">
    <w:abstractNumId w:val="29"/>
  </w:num>
  <w:num w:numId="16">
    <w:abstractNumId w:val="1"/>
  </w:num>
  <w:num w:numId="17">
    <w:abstractNumId w:val="18"/>
  </w:num>
  <w:num w:numId="18">
    <w:abstractNumId w:val="42"/>
  </w:num>
  <w:num w:numId="19">
    <w:abstractNumId w:val="12"/>
  </w:num>
  <w:num w:numId="20">
    <w:abstractNumId w:val="25"/>
  </w:num>
  <w:num w:numId="21">
    <w:abstractNumId w:val="5"/>
  </w:num>
  <w:num w:numId="22">
    <w:abstractNumId w:val="23"/>
  </w:num>
  <w:num w:numId="23">
    <w:abstractNumId w:val="46"/>
  </w:num>
  <w:num w:numId="24">
    <w:abstractNumId w:val="36"/>
  </w:num>
  <w:num w:numId="25">
    <w:abstractNumId w:val="15"/>
  </w:num>
  <w:num w:numId="26">
    <w:abstractNumId w:val="28"/>
  </w:num>
  <w:num w:numId="27">
    <w:abstractNumId w:val="0"/>
  </w:num>
  <w:num w:numId="28">
    <w:abstractNumId w:val="22"/>
  </w:num>
  <w:num w:numId="29">
    <w:abstractNumId w:val="3"/>
  </w:num>
  <w:num w:numId="30">
    <w:abstractNumId w:val="8"/>
  </w:num>
  <w:num w:numId="31">
    <w:abstractNumId w:val="37"/>
  </w:num>
  <w:num w:numId="32">
    <w:abstractNumId w:val="45"/>
  </w:num>
  <w:num w:numId="33">
    <w:abstractNumId w:val="11"/>
  </w:num>
  <w:num w:numId="34">
    <w:abstractNumId w:val="43"/>
  </w:num>
  <w:num w:numId="35">
    <w:abstractNumId w:val="19"/>
  </w:num>
  <w:num w:numId="36">
    <w:abstractNumId w:val="21"/>
  </w:num>
  <w:num w:numId="37">
    <w:abstractNumId w:val="30"/>
  </w:num>
  <w:num w:numId="38">
    <w:abstractNumId w:val="31"/>
  </w:num>
  <w:num w:numId="39">
    <w:abstractNumId w:val="10"/>
  </w:num>
  <w:num w:numId="40">
    <w:abstractNumId w:val="35"/>
  </w:num>
  <w:num w:numId="41">
    <w:abstractNumId w:val="27"/>
  </w:num>
  <w:num w:numId="42">
    <w:abstractNumId w:val="33"/>
  </w:num>
  <w:num w:numId="43">
    <w:abstractNumId w:val="44"/>
  </w:num>
  <w:num w:numId="44">
    <w:abstractNumId w:val="26"/>
  </w:num>
  <w:num w:numId="45">
    <w:abstractNumId w:val="4"/>
  </w:num>
  <w:num w:numId="46">
    <w:abstractNumId w:val="2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66"/>
    <w:rsid w:val="00013C5F"/>
    <w:rsid w:val="0004121A"/>
    <w:rsid w:val="00085721"/>
    <w:rsid w:val="000931EE"/>
    <w:rsid w:val="000C5D29"/>
    <w:rsid w:val="00100C2A"/>
    <w:rsid w:val="00103CEF"/>
    <w:rsid w:val="00114D15"/>
    <w:rsid w:val="00116CEA"/>
    <w:rsid w:val="00143BE9"/>
    <w:rsid w:val="0015097E"/>
    <w:rsid w:val="00161BAD"/>
    <w:rsid w:val="0016666E"/>
    <w:rsid w:val="00171EFB"/>
    <w:rsid w:val="0017317E"/>
    <w:rsid w:val="00177E8A"/>
    <w:rsid w:val="001D3994"/>
    <w:rsid w:val="001D39E2"/>
    <w:rsid w:val="001E56F5"/>
    <w:rsid w:val="001F3EE2"/>
    <w:rsid w:val="00203A40"/>
    <w:rsid w:val="002056F1"/>
    <w:rsid w:val="00215A80"/>
    <w:rsid w:val="00225457"/>
    <w:rsid w:val="002301EA"/>
    <w:rsid w:val="00235AF6"/>
    <w:rsid w:val="00237EC7"/>
    <w:rsid w:val="0025222F"/>
    <w:rsid w:val="00275667"/>
    <w:rsid w:val="0028077B"/>
    <w:rsid w:val="002828D8"/>
    <w:rsid w:val="002849D2"/>
    <w:rsid w:val="00291D18"/>
    <w:rsid w:val="002960AA"/>
    <w:rsid w:val="002A5DEB"/>
    <w:rsid w:val="002D5F4D"/>
    <w:rsid w:val="002E1C61"/>
    <w:rsid w:val="002E5E8C"/>
    <w:rsid w:val="003106E1"/>
    <w:rsid w:val="00312CBE"/>
    <w:rsid w:val="00333F93"/>
    <w:rsid w:val="00334427"/>
    <w:rsid w:val="00335089"/>
    <w:rsid w:val="00345E7C"/>
    <w:rsid w:val="003675A1"/>
    <w:rsid w:val="00375B31"/>
    <w:rsid w:val="00385DAB"/>
    <w:rsid w:val="00387F30"/>
    <w:rsid w:val="00391064"/>
    <w:rsid w:val="00393DF9"/>
    <w:rsid w:val="003A45BB"/>
    <w:rsid w:val="003B7343"/>
    <w:rsid w:val="003C410D"/>
    <w:rsid w:val="003C7EE9"/>
    <w:rsid w:val="003D49A9"/>
    <w:rsid w:val="003D6537"/>
    <w:rsid w:val="003F5F98"/>
    <w:rsid w:val="003F629D"/>
    <w:rsid w:val="00427B13"/>
    <w:rsid w:val="00434698"/>
    <w:rsid w:val="00441673"/>
    <w:rsid w:val="004511D8"/>
    <w:rsid w:val="00454796"/>
    <w:rsid w:val="00473067"/>
    <w:rsid w:val="00476831"/>
    <w:rsid w:val="00490EA5"/>
    <w:rsid w:val="00491FE4"/>
    <w:rsid w:val="00497012"/>
    <w:rsid w:val="004C0FC8"/>
    <w:rsid w:val="004D4970"/>
    <w:rsid w:val="004E134F"/>
    <w:rsid w:val="004E4D00"/>
    <w:rsid w:val="00500372"/>
    <w:rsid w:val="0050733F"/>
    <w:rsid w:val="00572643"/>
    <w:rsid w:val="00577CDE"/>
    <w:rsid w:val="00581801"/>
    <w:rsid w:val="005B2C48"/>
    <w:rsid w:val="005C04E1"/>
    <w:rsid w:val="005C313F"/>
    <w:rsid w:val="00601830"/>
    <w:rsid w:val="006145E1"/>
    <w:rsid w:val="006575AA"/>
    <w:rsid w:val="00683B39"/>
    <w:rsid w:val="00692257"/>
    <w:rsid w:val="00694C9C"/>
    <w:rsid w:val="006A03FC"/>
    <w:rsid w:val="006C1A40"/>
    <w:rsid w:val="006C2BE1"/>
    <w:rsid w:val="006D1181"/>
    <w:rsid w:val="006F06FD"/>
    <w:rsid w:val="006F43C1"/>
    <w:rsid w:val="007030BC"/>
    <w:rsid w:val="00705C2A"/>
    <w:rsid w:val="007100D3"/>
    <w:rsid w:val="007100DE"/>
    <w:rsid w:val="0073689D"/>
    <w:rsid w:val="007400E3"/>
    <w:rsid w:val="00751B4F"/>
    <w:rsid w:val="0077473B"/>
    <w:rsid w:val="00777CD9"/>
    <w:rsid w:val="00784235"/>
    <w:rsid w:val="00792F47"/>
    <w:rsid w:val="007B0B9F"/>
    <w:rsid w:val="007C3317"/>
    <w:rsid w:val="007C4326"/>
    <w:rsid w:val="007C6767"/>
    <w:rsid w:val="007D3FD9"/>
    <w:rsid w:val="00847665"/>
    <w:rsid w:val="00854FBC"/>
    <w:rsid w:val="0087277A"/>
    <w:rsid w:val="008815C6"/>
    <w:rsid w:val="008911D8"/>
    <w:rsid w:val="00896154"/>
    <w:rsid w:val="008B486F"/>
    <w:rsid w:val="008B5DD8"/>
    <w:rsid w:val="008D288C"/>
    <w:rsid w:val="008E3321"/>
    <w:rsid w:val="008F4132"/>
    <w:rsid w:val="008F6F94"/>
    <w:rsid w:val="009078CC"/>
    <w:rsid w:val="00914E57"/>
    <w:rsid w:val="00923F0D"/>
    <w:rsid w:val="0093241B"/>
    <w:rsid w:val="00947FE3"/>
    <w:rsid w:val="009B0C34"/>
    <w:rsid w:val="009C5910"/>
    <w:rsid w:val="009D3626"/>
    <w:rsid w:val="009F7F6C"/>
    <w:rsid w:val="00A13C36"/>
    <w:rsid w:val="00A311DB"/>
    <w:rsid w:val="00A663DB"/>
    <w:rsid w:val="00A664A7"/>
    <w:rsid w:val="00A77669"/>
    <w:rsid w:val="00AB0B30"/>
    <w:rsid w:val="00AB3EFE"/>
    <w:rsid w:val="00AC02B8"/>
    <w:rsid w:val="00AC61C1"/>
    <w:rsid w:val="00AD5C25"/>
    <w:rsid w:val="00AD681A"/>
    <w:rsid w:val="00AE0A19"/>
    <w:rsid w:val="00AE62DC"/>
    <w:rsid w:val="00B01960"/>
    <w:rsid w:val="00B139A0"/>
    <w:rsid w:val="00B1442D"/>
    <w:rsid w:val="00B172D4"/>
    <w:rsid w:val="00B3607E"/>
    <w:rsid w:val="00B452BB"/>
    <w:rsid w:val="00B4696F"/>
    <w:rsid w:val="00B55804"/>
    <w:rsid w:val="00B701FD"/>
    <w:rsid w:val="00B95E6B"/>
    <w:rsid w:val="00BB4C12"/>
    <w:rsid w:val="00BE0354"/>
    <w:rsid w:val="00BE3929"/>
    <w:rsid w:val="00BF3DA6"/>
    <w:rsid w:val="00C00073"/>
    <w:rsid w:val="00C01FAB"/>
    <w:rsid w:val="00C2702F"/>
    <w:rsid w:val="00C513A1"/>
    <w:rsid w:val="00C52C79"/>
    <w:rsid w:val="00C54A78"/>
    <w:rsid w:val="00C63992"/>
    <w:rsid w:val="00C7052C"/>
    <w:rsid w:val="00C94F49"/>
    <w:rsid w:val="00C97380"/>
    <w:rsid w:val="00C97E42"/>
    <w:rsid w:val="00CD0CF2"/>
    <w:rsid w:val="00CD4C66"/>
    <w:rsid w:val="00CF2FE2"/>
    <w:rsid w:val="00D128F7"/>
    <w:rsid w:val="00D325B4"/>
    <w:rsid w:val="00D428AC"/>
    <w:rsid w:val="00D45391"/>
    <w:rsid w:val="00D77881"/>
    <w:rsid w:val="00D82DA7"/>
    <w:rsid w:val="00D901C3"/>
    <w:rsid w:val="00DB643A"/>
    <w:rsid w:val="00DD196D"/>
    <w:rsid w:val="00DD409B"/>
    <w:rsid w:val="00E30566"/>
    <w:rsid w:val="00E4219B"/>
    <w:rsid w:val="00EC08A5"/>
    <w:rsid w:val="00EC3459"/>
    <w:rsid w:val="00EE0350"/>
    <w:rsid w:val="00EE710E"/>
    <w:rsid w:val="00F149F8"/>
    <w:rsid w:val="00F22772"/>
    <w:rsid w:val="00F272E1"/>
    <w:rsid w:val="00F275D4"/>
    <w:rsid w:val="00F405FE"/>
    <w:rsid w:val="00F62B1F"/>
    <w:rsid w:val="00F73746"/>
    <w:rsid w:val="00F82EB8"/>
    <w:rsid w:val="00F92FE0"/>
    <w:rsid w:val="00F94480"/>
    <w:rsid w:val="00FA0C1F"/>
    <w:rsid w:val="00FD0D47"/>
    <w:rsid w:val="00FF1F02"/>
    <w:rsid w:val="00FF3FAC"/>
    <w:rsid w:val="00FF4FBD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7B4EE-CC5A-4226-8130-901D2DBD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66"/>
  </w:style>
  <w:style w:type="paragraph" w:styleId="11">
    <w:name w:val="heading 1"/>
    <w:basedOn w:val="a"/>
    <w:next w:val="a"/>
    <w:link w:val="12"/>
    <w:uiPriority w:val="9"/>
    <w:qFormat/>
    <w:rsid w:val="00F92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064"/>
    <w:rPr>
      <w:b/>
      <w:bCs/>
    </w:rPr>
  </w:style>
  <w:style w:type="character" w:styleId="a6">
    <w:name w:val="Hyperlink"/>
    <w:basedOn w:val="a0"/>
    <w:uiPriority w:val="99"/>
    <w:unhideWhenUsed/>
    <w:rsid w:val="00391064"/>
    <w:rPr>
      <w:color w:val="0000FF"/>
      <w:u w:val="single"/>
    </w:rPr>
  </w:style>
  <w:style w:type="table" w:styleId="a7">
    <w:name w:val="Table Grid"/>
    <w:basedOn w:val="a1"/>
    <w:uiPriority w:val="59"/>
    <w:rsid w:val="0039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C4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0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0C2A"/>
  </w:style>
  <w:style w:type="paragraph" w:styleId="aa">
    <w:name w:val="footer"/>
    <w:basedOn w:val="a"/>
    <w:link w:val="ab"/>
    <w:uiPriority w:val="99"/>
    <w:unhideWhenUsed/>
    <w:rsid w:val="0010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C2A"/>
  </w:style>
  <w:style w:type="paragraph" w:customStyle="1" w:styleId="13">
    <w:name w:val="Абзац списка1"/>
    <w:basedOn w:val="a"/>
    <w:rsid w:val="00CF2FE2"/>
    <w:pPr>
      <w:suppressAutoHyphens/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2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5457"/>
    <w:rPr>
      <w:rFonts w:ascii="Tahoma" w:hAnsi="Tahoma" w:cs="Tahoma"/>
      <w:sz w:val="16"/>
      <w:szCs w:val="16"/>
    </w:rPr>
  </w:style>
  <w:style w:type="paragraph" w:customStyle="1" w:styleId="10">
    <w:name w:val="Стиль1 подзаголовок"/>
    <w:basedOn w:val="ae"/>
    <w:link w:val="14"/>
    <w:qFormat/>
    <w:rsid w:val="00F92FE0"/>
    <w:pPr>
      <w:numPr>
        <w:numId w:val="36"/>
      </w:numPr>
      <w:tabs>
        <w:tab w:val="num" w:pos="360"/>
      </w:tabs>
      <w:spacing w:after="60"/>
      <w:ind w:left="0" w:firstLine="0"/>
      <w:jc w:val="center"/>
      <w:outlineLvl w:val="1"/>
    </w:pPr>
    <w:rPr>
      <w:rFonts w:ascii="Times New Roman" w:eastAsia="Times New Roman" w:hAnsi="Times New Roman" w:cs="Times New Roman"/>
      <w:i w:val="0"/>
      <w:iCs w:val="0"/>
      <w:color w:val="auto"/>
      <w:spacing w:val="0"/>
      <w:sz w:val="28"/>
    </w:rPr>
  </w:style>
  <w:style w:type="paragraph" w:customStyle="1" w:styleId="1">
    <w:name w:val="Стиль1 Заголовок"/>
    <w:basedOn w:val="11"/>
    <w:qFormat/>
    <w:rsid w:val="00F92FE0"/>
    <w:pPr>
      <w:keepLines w:val="0"/>
      <w:numPr>
        <w:numId w:val="36"/>
      </w:numPr>
      <w:tabs>
        <w:tab w:val="num" w:pos="360"/>
      </w:tabs>
      <w:spacing w:before="240" w:after="60"/>
      <w:ind w:left="0" w:firstLine="0"/>
      <w:jc w:val="center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14">
    <w:name w:val="Стиль1 подзаголовок Знак"/>
    <w:link w:val="10"/>
    <w:rsid w:val="00F92FE0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Subtitle"/>
    <w:basedOn w:val="a"/>
    <w:next w:val="a"/>
    <w:link w:val="af"/>
    <w:uiPriority w:val="11"/>
    <w:qFormat/>
    <w:rsid w:val="00F92F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92F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Заголовок 1 Знак"/>
    <w:basedOn w:val="a0"/>
    <w:link w:val="11"/>
    <w:uiPriority w:val="9"/>
    <w:rsid w:val="00F92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C931-F33E-473D-8289-8A778354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8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ХЕА</dc:creator>
  <cp:lastModifiedBy>Астанкова Татьяна</cp:lastModifiedBy>
  <cp:revision>154</cp:revision>
  <cp:lastPrinted>2013-11-13T05:36:00Z</cp:lastPrinted>
  <dcterms:created xsi:type="dcterms:W3CDTF">2013-06-07T09:22:00Z</dcterms:created>
  <dcterms:modified xsi:type="dcterms:W3CDTF">2013-11-29T05:27:00Z</dcterms:modified>
</cp:coreProperties>
</file>